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926DD" w:rsidR="00865381" w:rsidP="00F46ED8" w:rsidRDefault="00531A00" w14:paraId="07EEF590" w14:textId="7874D33D">
      <w:pPr>
        <w:jc w:val="right"/>
        <w:rPr>
          <w:rFonts w:ascii="Calibri Light" w:hAnsi="Calibri Light" w:cs="Calibri Light"/>
          <w:b/>
          <w:bCs/>
          <w:color w:val="2E74B5" w:themeColor="accent1" w:themeShade="BF"/>
          <w:sz w:val="44"/>
          <w:szCs w:val="44"/>
        </w:rPr>
      </w:pPr>
      <w:r w:rsidRPr="005926DD">
        <w:rPr>
          <w:rFonts w:ascii="Calibri Light" w:hAnsi="Calibri Light" w:cs="Calibri Light"/>
          <w:b/>
          <w:bCs/>
          <w:color w:val="2E74B5" w:themeColor="accent1" w:themeShade="BF"/>
          <w:sz w:val="44"/>
          <w:szCs w:val="44"/>
        </w:rPr>
        <w:t>SAFEGUARDING POLICY</w:t>
      </w:r>
    </w:p>
    <w:p w:rsidRPr="00622554" w:rsidR="00865381" w:rsidP="003F7C4F" w:rsidRDefault="00865381" w14:paraId="754F4EA1" w14:textId="77777777">
      <w:pPr>
        <w:rPr>
          <w:rFonts w:ascii="Calibri Light" w:hAnsi="Calibri Light" w:cs="Calibri Light"/>
        </w:rPr>
      </w:pPr>
    </w:p>
    <w:tbl>
      <w:tblPr>
        <w:tblW w:w="0" w:type="auto"/>
        <w:tblInd w:w="130" w:type="dxa"/>
        <w:tblLayout w:type="fixed"/>
        <w:tblCellMar>
          <w:left w:w="0" w:type="dxa"/>
          <w:right w:w="0" w:type="dxa"/>
        </w:tblCellMar>
        <w:tblLook w:val="0000" w:firstRow="0" w:lastRow="0" w:firstColumn="0" w:lastColumn="0" w:noHBand="0" w:noVBand="0"/>
      </w:tblPr>
      <w:tblGrid>
        <w:gridCol w:w="2842"/>
        <w:gridCol w:w="6171"/>
      </w:tblGrid>
      <w:tr w:rsidRPr="00622554" w:rsidR="00865381" w:rsidTr="00ED1DF1" w14:paraId="0955E771" w14:textId="77777777">
        <w:trPr>
          <w:trHeight w:val="473"/>
        </w:trPr>
        <w:tc>
          <w:tcPr>
            <w:tcW w:w="2842" w:type="dxa"/>
          </w:tcPr>
          <w:p w:rsidRPr="00622554" w:rsidR="00865381" w:rsidP="003F7C4F" w:rsidRDefault="00531A00" w14:paraId="7E8874F7" w14:textId="77777777">
            <w:pPr>
              <w:rPr>
                <w:rFonts w:ascii="Calibri Light" w:hAnsi="Calibri Light" w:cs="Calibri Light"/>
                <w:b/>
                <w:bCs/>
                <w:color w:val="2E74B5" w:themeColor="accent1" w:themeShade="BF"/>
              </w:rPr>
            </w:pPr>
            <w:r w:rsidRPr="00622554">
              <w:rPr>
                <w:rFonts w:ascii="Calibri Light" w:hAnsi="Calibri Light" w:cs="Calibri Light"/>
                <w:b/>
                <w:bCs/>
                <w:color w:val="2E74B5" w:themeColor="accent1" w:themeShade="BF"/>
              </w:rPr>
              <w:t>Document reference:</w:t>
            </w:r>
          </w:p>
        </w:tc>
        <w:tc>
          <w:tcPr>
            <w:tcW w:w="6171" w:type="dxa"/>
          </w:tcPr>
          <w:p w:rsidRPr="00622554" w:rsidR="00865381" w:rsidP="003F7C4F" w:rsidRDefault="007666DD" w14:paraId="53FC18F2" w14:textId="6056512C">
            <w:pPr>
              <w:rPr>
                <w:rFonts w:ascii="Calibri Light" w:hAnsi="Calibri Light" w:cs="Calibri Light"/>
              </w:rPr>
            </w:pPr>
            <w:r w:rsidRPr="00622554">
              <w:rPr>
                <w:rFonts w:ascii="Calibri Light" w:hAnsi="Calibri Light" w:cs="Calibri Light"/>
              </w:rPr>
              <w:t xml:space="preserve">ONVU </w:t>
            </w:r>
            <w:r w:rsidRPr="00622554" w:rsidR="007F0BC7">
              <w:rPr>
                <w:rFonts w:ascii="Calibri Light" w:hAnsi="Calibri Light" w:cs="Calibri Light"/>
              </w:rPr>
              <w:t>Technologies</w:t>
            </w:r>
            <w:r w:rsidRPr="00622554" w:rsidR="00531A00">
              <w:rPr>
                <w:rFonts w:ascii="Calibri Light" w:hAnsi="Calibri Light" w:cs="Calibri Light"/>
              </w:rPr>
              <w:t xml:space="preserve"> Safeguarding Policy</w:t>
            </w:r>
          </w:p>
        </w:tc>
      </w:tr>
      <w:tr w:rsidRPr="00622554" w:rsidR="00865381" w:rsidTr="00ED1DF1" w14:paraId="58462039" w14:textId="77777777">
        <w:trPr>
          <w:trHeight w:val="534"/>
        </w:trPr>
        <w:tc>
          <w:tcPr>
            <w:tcW w:w="2842" w:type="dxa"/>
          </w:tcPr>
          <w:p w:rsidRPr="00622554" w:rsidR="00865381" w:rsidP="003F7C4F" w:rsidRDefault="00531A00" w14:paraId="3F9C8044" w14:textId="77777777">
            <w:pPr>
              <w:rPr>
                <w:rFonts w:ascii="Calibri Light" w:hAnsi="Calibri Light" w:cs="Calibri Light"/>
                <w:b/>
                <w:bCs/>
                <w:color w:val="2E74B5" w:themeColor="accent1" w:themeShade="BF"/>
              </w:rPr>
            </w:pPr>
            <w:r w:rsidRPr="00622554">
              <w:rPr>
                <w:rFonts w:ascii="Calibri Light" w:hAnsi="Calibri Light" w:cs="Calibri Light"/>
                <w:b/>
                <w:bCs/>
                <w:color w:val="2E74B5" w:themeColor="accent1" w:themeShade="BF"/>
              </w:rPr>
              <w:t>Issue Number:</w:t>
            </w:r>
          </w:p>
        </w:tc>
        <w:tc>
          <w:tcPr>
            <w:tcW w:w="6171" w:type="dxa"/>
          </w:tcPr>
          <w:p w:rsidRPr="00622554" w:rsidR="00865381" w:rsidP="003F7C4F" w:rsidRDefault="00D52548" w14:paraId="71F17C9A" w14:textId="3880DBEF">
            <w:pPr>
              <w:rPr>
                <w:rFonts w:ascii="Calibri Light" w:hAnsi="Calibri Light" w:cs="Calibri Light"/>
              </w:rPr>
            </w:pPr>
            <w:r>
              <w:rPr>
                <w:rFonts w:ascii="Calibri Light" w:hAnsi="Calibri Light" w:cs="Calibri Light"/>
              </w:rPr>
              <w:t xml:space="preserve">Issue </w:t>
            </w:r>
          </w:p>
        </w:tc>
      </w:tr>
      <w:tr w:rsidRPr="00622554" w:rsidR="00865381" w:rsidTr="00ED1DF1" w14:paraId="2347DC8C" w14:textId="77777777">
        <w:trPr>
          <w:trHeight w:val="536"/>
        </w:trPr>
        <w:tc>
          <w:tcPr>
            <w:tcW w:w="2842" w:type="dxa"/>
          </w:tcPr>
          <w:p w:rsidRPr="00622554" w:rsidR="00865381" w:rsidP="003F7C4F" w:rsidRDefault="00531A00" w14:paraId="154F035A" w14:textId="77777777">
            <w:pPr>
              <w:rPr>
                <w:rFonts w:ascii="Calibri Light" w:hAnsi="Calibri Light" w:cs="Calibri Light"/>
                <w:b/>
                <w:bCs/>
                <w:color w:val="2E74B5" w:themeColor="accent1" w:themeShade="BF"/>
              </w:rPr>
            </w:pPr>
            <w:r w:rsidRPr="00622554">
              <w:rPr>
                <w:rFonts w:ascii="Calibri Light" w:hAnsi="Calibri Light" w:cs="Calibri Light"/>
                <w:b/>
                <w:bCs/>
                <w:color w:val="2E74B5" w:themeColor="accent1" w:themeShade="BF"/>
              </w:rPr>
              <w:t>Issue Date:</w:t>
            </w:r>
          </w:p>
        </w:tc>
        <w:tc>
          <w:tcPr>
            <w:tcW w:w="6171" w:type="dxa"/>
          </w:tcPr>
          <w:p w:rsidRPr="00622554" w:rsidR="00865381" w:rsidP="003F7C4F" w:rsidRDefault="00ED1DF1" w14:paraId="1340429A" w14:textId="113AF18C">
            <w:pPr>
              <w:rPr>
                <w:rFonts w:ascii="Calibri Light" w:hAnsi="Calibri Light" w:cs="Calibri Light"/>
              </w:rPr>
            </w:pPr>
            <w:r>
              <w:rPr>
                <w:rFonts w:ascii="Calibri Light" w:hAnsi="Calibri Light" w:cs="Calibri Light"/>
              </w:rPr>
              <w:t>See section 6.0</w:t>
            </w:r>
          </w:p>
        </w:tc>
      </w:tr>
      <w:tr w:rsidRPr="00622554" w:rsidR="00865381" w:rsidTr="00ED1DF1" w14:paraId="3B9DCC1D" w14:textId="77777777">
        <w:trPr>
          <w:trHeight w:val="803"/>
        </w:trPr>
        <w:tc>
          <w:tcPr>
            <w:tcW w:w="2842" w:type="dxa"/>
          </w:tcPr>
          <w:p w:rsidRPr="00622554" w:rsidR="00865381" w:rsidP="003F7C4F" w:rsidRDefault="00531A00" w14:paraId="16E4AF18" w14:textId="77777777">
            <w:pPr>
              <w:rPr>
                <w:rFonts w:ascii="Calibri Light" w:hAnsi="Calibri Light" w:cs="Calibri Light"/>
                <w:b/>
                <w:bCs/>
                <w:color w:val="2E74B5" w:themeColor="accent1" w:themeShade="BF"/>
              </w:rPr>
            </w:pPr>
            <w:r w:rsidRPr="00622554">
              <w:rPr>
                <w:rFonts w:ascii="Calibri Light" w:hAnsi="Calibri Light" w:cs="Calibri Light"/>
                <w:b/>
                <w:bCs/>
                <w:color w:val="2E74B5" w:themeColor="accent1" w:themeShade="BF"/>
              </w:rPr>
              <w:t>Review date:</w:t>
            </w:r>
          </w:p>
        </w:tc>
        <w:tc>
          <w:tcPr>
            <w:tcW w:w="6171" w:type="dxa"/>
          </w:tcPr>
          <w:p w:rsidRPr="00622554" w:rsidR="00865381" w:rsidP="003F7C4F" w:rsidRDefault="00531A00" w14:paraId="5E1DE317" w14:textId="115D72E4">
            <w:pPr>
              <w:rPr>
                <w:rFonts w:ascii="Calibri Light" w:hAnsi="Calibri Light" w:cs="Calibri Light"/>
              </w:rPr>
            </w:pPr>
            <w:r w:rsidRPr="00622554">
              <w:rPr>
                <w:rFonts w:ascii="Calibri Light" w:hAnsi="Calibri Light" w:cs="Calibri Light"/>
              </w:rPr>
              <w:t>12 months from approval date</w:t>
            </w:r>
            <w:r w:rsidRPr="00622554" w:rsidR="00416801">
              <w:rPr>
                <w:rFonts w:ascii="Calibri Light" w:hAnsi="Calibri Light" w:cs="Calibri Light"/>
              </w:rPr>
              <w:t xml:space="preserve"> (see section 6.0)</w:t>
            </w:r>
          </w:p>
        </w:tc>
      </w:tr>
      <w:tr w:rsidRPr="00622554" w:rsidR="00865381" w:rsidTr="00ED1DF1" w14:paraId="037063B6" w14:textId="77777777">
        <w:trPr>
          <w:trHeight w:val="1536"/>
        </w:trPr>
        <w:tc>
          <w:tcPr>
            <w:tcW w:w="2842" w:type="dxa"/>
          </w:tcPr>
          <w:p w:rsidRPr="00622554" w:rsidR="00865381" w:rsidP="003F7C4F" w:rsidRDefault="00531A00" w14:paraId="2FAC3773" w14:textId="77777777">
            <w:pPr>
              <w:rPr>
                <w:rFonts w:ascii="Calibri Light" w:hAnsi="Calibri Light" w:cs="Calibri Light"/>
                <w:b/>
                <w:bCs/>
                <w:color w:val="2E74B5" w:themeColor="accent1" w:themeShade="BF"/>
              </w:rPr>
            </w:pPr>
            <w:r w:rsidRPr="00622554">
              <w:rPr>
                <w:rFonts w:ascii="Calibri Light" w:hAnsi="Calibri Light" w:cs="Calibri Light"/>
                <w:b/>
                <w:bCs/>
                <w:color w:val="2E74B5" w:themeColor="accent1" w:themeShade="BF"/>
              </w:rPr>
              <w:t>Document Owner: (responsibility for keeping the document up to date):</w:t>
            </w:r>
          </w:p>
        </w:tc>
        <w:tc>
          <w:tcPr>
            <w:tcW w:w="6171" w:type="dxa"/>
          </w:tcPr>
          <w:p w:rsidRPr="00622554" w:rsidR="00E80524" w:rsidP="003F7C4F" w:rsidRDefault="00AD3656" w14:paraId="7CD7F21E" w14:textId="25EFB80F">
            <w:pPr>
              <w:rPr>
                <w:rFonts w:ascii="Calibri Light" w:hAnsi="Calibri Light" w:cs="Calibri Light"/>
              </w:rPr>
            </w:pPr>
            <w:r w:rsidRPr="00622554">
              <w:rPr>
                <w:rFonts w:ascii="Calibri Light" w:hAnsi="Calibri Light" w:cs="Calibri Light"/>
              </w:rPr>
              <w:t xml:space="preserve">VP Commercial ONVU Learning </w:t>
            </w:r>
            <w:r w:rsidRPr="00622554" w:rsidR="007666DD">
              <w:rPr>
                <w:rFonts w:ascii="Calibri Light" w:hAnsi="Calibri Light" w:cs="Calibri Light"/>
              </w:rPr>
              <w:t xml:space="preserve"> </w:t>
            </w:r>
          </w:p>
        </w:tc>
      </w:tr>
      <w:tr w:rsidRPr="00622554" w:rsidR="00865381" w:rsidTr="00ED1DF1" w14:paraId="12B97467" w14:textId="77777777">
        <w:trPr>
          <w:trHeight w:val="805"/>
        </w:trPr>
        <w:tc>
          <w:tcPr>
            <w:tcW w:w="2842" w:type="dxa"/>
          </w:tcPr>
          <w:p w:rsidRPr="00622554" w:rsidR="00865381" w:rsidP="003F7C4F" w:rsidRDefault="00531A00" w14:paraId="09ADE582" w14:textId="77777777">
            <w:pPr>
              <w:rPr>
                <w:rFonts w:ascii="Calibri Light" w:hAnsi="Calibri Light" w:cs="Calibri Light"/>
                <w:b/>
                <w:bCs/>
                <w:color w:val="2E74B5" w:themeColor="accent1" w:themeShade="BF"/>
              </w:rPr>
            </w:pPr>
            <w:r w:rsidRPr="00622554">
              <w:rPr>
                <w:rFonts w:ascii="Calibri Light" w:hAnsi="Calibri Light" w:cs="Calibri Light"/>
                <w:b/>
                <w:bCs/>
                <w:color w:val="2E74B5" w:themeColor="accent1" w:themeShade="BF"/>
              </w:rPr>
              <w:t>Version Control inc. approval status):</w:t>
            </w:r>
          </w:p>
        </w:tc>
        <w:tc>
          <w:tcPr>
            <w:tcW w:w="6171" w:type="dxa"/>
          </w:tcPr>
          <w:p w:rsidRPr="00622554" w:rsidR="00865381" w:rsidP="003F7C4F" w:rsidRDefault="00BE107B" w14:paraId="6F4A5C07" w14:textId="3713647E">
            <w:pPr>
              <w:rPr>
                <w:rFonts w:ascii="Calibri Light" w:hAnsi="Calibri Light" w:cs="Calibri Light"/>
              </w:rPr>
            </w:pPr>
            <w:r w:rsidRPr="00622554">
              <w:rPr>
                <w:rFonts w:ascii="Calibri Light" w:hAnsi="Calibri Light" w:cs="Calibri Light"/>
              </w:rPr>
              <w:t xml:space="preserve">Via SharePoint </w:t>
            </w:r>
          </w:p>
        </w:tc>
      </w:tr>
    </w:tbl>
    <w:p w:rsidRPr="00622554" w:rsidR="00BE6EEC" w:rsidP="003F7C4F" w:rsidRDefault="00BE6EEC" w14:paraId="5DA1C2AC" w14:textId="77777777">
      <w:pPr>
        <w:rPr>
          <w:rFonts w:ascii="Calibri Light" w:hAnsi="Calibri Light" w:cs="Calibri Light"/>
          <w:color w:val="2E74B5" w:themeColor="accent1" w:themeShade="BF"/>
        </w:rPr>
      </w:pPr>
    </w:p>
    <w:p w:rsidRPr="00622554" w:rsidR="00865381" w:rsidP="003F7C4F" w:rsidRDefault="00BE6EEC" w14:paraId="6B90406E" w14:textId="44D294C2">
      <w:pPr>
        <w:rPr>
          <w:rFonts w:ascii="Calibri Light" w:hAnsi="Calibri Light" w:cs="Calibri Light"/>
          <w:b/>
          <w:bCs/>
          <w:color w:val="2E74B5" w:themeColor="accent1" w:themeShade="BF"/>
        </w:rPr>
      </w:pPr>
      <w:r w:rsidRPr="00622554">
        <w:rPr>
          <w:rFonts w:ascii="Calibri Light" w:hAnsi="Calibri Light" w:cs="Calibri Light"/>
          <w:b/>
          <w:bCs/>
          <w:color w:val="2E74B5" w:themeColor="accent1" w:themeShade="BF"/>
        </w:rPr>
        <w:t>PREFACE</w:t>
      </w:r>
    </w:p>
    <w:p w:rsidRPr="00622554" w:rsidR="00865381" w:rsidP="003F7C4F" w:rsidRDefault="00865381" w14:paraId="1804B0A1" w14:textId="2B859BFB">
      <w:pPr>
        <w:rPr>
          <w:rFonts w:ascii="Calibri Light" w:hAnsi="Calibri Light" w:cs="Calibri Light"/>
        </w:rPr>
      </w:pPr>
    </w:p>
    <w:p w:rsidRPr="00622554" w:rsidR="00C15EC5" w:rsidP="00622554" w:rsidRDefault="00C15EC5" w14:paraId="3C5180D6" w14:textId="4171DDFB">
      <w:pPr>
        <w:jc w:val="both"/>
        <w:rPr>
          <w:rFonts w:ascii="Calibri Light" w:hAnsi="Calibri Light" w:cs="Calibri Light"/>
        </w:rPr>
      </w:pPr>
      <w:r w:rsidRPr="00622554">
        <w:rPr>
          <w:rFonts w:ascii="Calibri Light" w:hAnsi="Calibri Light" w:cs="Calibri Light"/>
        </w:rPr>
        <w:t>ONVU Technologies</w:t>
      </w:r>
      <w:r w:rsidRPr="00622554" w:rsidR="007666DD">
        <w:rPr>
          <w:rFonts w:ascii="Calibri Light" w:hAnsi="Calibri Light" w:cs="Calibri Light"/>
        </w:rPr>
        <w:t xml:space="preserve"> AG</w:t>
      </w:r>
      <w:r w:rsidRPr="00622554">
        <w:rPr>
          <w:rFonts w:ascii="Calibri Light" w:hAnsi="Calibri Light" w:cs="Calibri Light"/>
        </w:rPr>
        <w:t xml:space="preserve"> and its subsidiaries and affiliates (</w:t>
      </w:r>
      <w:r w:rsidRPr="00622554" w:rsidR="007666DD">
        <w:rPr>
          <w:rFonts w:ascii="Calibri Light" w:hAnsi="Calibri Light" w:cs="Calibri Light"/>
        </w:rPr>
        <w:t>OVT</w:t>
      </w:r>
      <w:r w:rsidRPr="00622554">
        <w:rPr>
          <w:rFonts w:ascii="Calibri Light" w:hAnsi="Calibri Light" w:cs="Calibri Light"/>
        </w:rPr>
        <w:t>) deliver video and data-led technology solutions through annual investment in R&amp;D, talent acquisition and partnerships, to enable our global partners and customers to make informed business choices across the surveillance, education, and retail sectors.</w:t>
      </w:r>
    </w:p>
    <w:p w:rsidRPr="00622554" w:rsidR="00865381" w:rsidP="00622554" w:rsidRDefault="00865381" w14:paraId="06F8BCED" w14:textId="77777777">
      <w:pPr>
        <w:jc w:val="both"/>
        <w:rPr>
          <w:rFonts w:ascii="Calibri Light" w:hAnsi="Calibri Light" w:cs="Calibri Light"/>
        </w:rPr>
      </w:pPr>
    </w:p>
    <w:p w:rsidRPr="00622554" w:rsidR="00865381" w:rsidP="00622554" w:rsidRDefault="00531A00" w14:paraId="0241E317" w14:textId="4F5647C5">
      <w:pPr>
        <w:jc w:val="both"/>
        <w:rPr>
          <w:rFonts w:ascii="Calibri Light" w:hAnsi="Calibri Light" w:cs="Calibri Light"/>
        </w:rPr>
      </w:pPr>
      <w:r w:rsidRPr="37331EE7" w:rsidR="00531A00">
        <w:rPr>
          <w:rFonts w:ascii="Calibri Light" w:hAnsi="Calibri Light" w:cs="Calibri Light"/>
        </w:rPr>
        <w:t xml:space="preserve">For simplicity throughout this policy, ‘we’ and ‘us’ means </w:t>
      </w:r>
      <w:r w:rsidRPr="37331EE7" w:rsidR="00531A00">
        <w:rPr>
          <w:rFonts w:ascii="Calibri Light" w:hAnsi="Calibri Light" w:cs="Calibri Light"/>
        </w:rPr>
        <w:t>O</w:t>
      </w:r>
      <w:r w:rsidRPr="37331EE7" w:rsidR="007666DD">
        <w:rPr>
          <w:rFonts w:ascii="Calibri Light" w:hAnsi="Calibri Light" w:cs="Calibri Light"/>
        </w:rPr>
        <w:t>VT</w:t>
      </w:r>
      <w:r w:rsidRPr="37331EE7" w:rsidR="00531A00">
        <w:rPr>
          <w:rFonts w:ascii="Calibri Light" w:hAnsi="Calibri Light" w:cs="Calibri Light"/>
        </w:rPr>
        <w:t xml:space="preserve"> </w:t>
      </w:r>
      <w:r w:rsidRPr="37331EE7" w:rsidR="00E80524">
        <w:rPr>
          <w:rFonts w:ascii="Calibri Light" w:hAnsi="Calibri Light" w:cs="Calibri Light"/>
        </w:rPr>
        <w:t>;</w:t>
      </w:r>
      <w:r w:rsidRPr="37331EE7" w:rsidR="00E80524">
        <w:rPr>
          <w:rFonts w:ascii="Calibri Light" w:hAnsi="Calibri Light" w:cs="Calibri Light"/>
        </w:rPr>
        <w:t xml:space="preserve"> incorporating the brand and product set ONVU Learning</w:t>
      </w:r>
      <w:r w:rsidRPr="37331EE7" w:rsidR="4FB172E7">
        <w:rPr>
          <w:rFonts w:ascii="Calibri Light" w:hAnsi="Calibri Light" w:cs="Calibri Light"/>
        </w:rPr>
        <w:t xml:space="preserve"> sold Worldwide</w:t>
      </w:r>
      <w:r w:rsidRPr="37331EE7" w:rsidR="00E80524">
        <w:rPr>
          <w:rFonts w:ascii="Calibri Light" w:hAnsi="Calibri Light" w:cs="Calibri Light"/>
        </w:rPr>
        <w:t>.</w:t>
      </w:r>
    </w:p>
    <w:p w:rsidRPr="00622554" w:rsidR="00745DF9" w:rsidP="003F7C4F" w:rsidRDefault="00745DF9" w14:paraId="69347AB9" w14:textId="77777777">
      <w:pPr>
        <w:rPr>
          <w:rFonts w:ascii="Calibri Light" w:hAnsi="Calibri Light" w:cs="Calibri Light"/>
        </w:rPr>
      </w:pPr>
    </w:p>
    <w:p w:rsidRPr="00622554" w:rsidR="00865381" w:rsidP="003F7C4F" w:rsidRDefault="00EE2DF8" w14:paraId="34B1945E" w14:textId="027AF5B3">
      <w:pPr>
        <w:rPr>
          <w:rFonts w:ascii="Calibri Light" w:hAnsi="Calibri Light" w:cs="Calibri Light"/>
          <w:b/>
          <w:bCs/>
          <w:color w:val="2E74B5" w:themeColor="accent1" w:themeShade="BF"/>
        </w:rPr>
      </w:pPr>
      <w:r w:rsidRPr="00622554">
        <w:rPr>
          <w:rFonts w:ascii="Calibri Light" w:hAnsi="Calibri Light" w:cs="Calibri Light"/>
          <w:b/>
          <w:bCs/>
          <w:color w:val="2E74B5" w:themeColor="accent1" w:themeShade="BF"/>
        </w:rPr>
        <w:t>1.0</w:t>
      </w:r>
      <w:r w:rsidRPr="00622554">
        <w:rPr>
          <w:rFonts w:ascii="Calibri Light" w:hAnsi="Calibri Light" w:cs="Calibri Light"/>
          <w:b/>
          <w:bCs/>
          <w:color w:val="2E74B5" w:themeColor="accent1" w:themeShade="BF"/>
        </w:rPr>
        <w:tab/>
      </w:r>
      <w:r w:rsidRPr="00622554" w:rsidR="00BE6EEC">
        <w:rPr>
          <w:rFonts w:ascii="Calibri Light" w:hAnsi="Calibri Light" w:cs="Calibri Light"/>
          <w:b/>
          <w:bCs/>
          <w:color w:val="2E74B5" w:themeColor="accent1" w:themeShade="BF"/>
        </w:rPr>
        <w:t>SCOPE</w:t>
      </w:r>
    </w:p>
    <w:p w:rsidRPr="00622554" w:rsidR="00865381" w:rsidP="003F7C4F" w:rsidRDefault="00865381" w14:paraId="1B9597AB" w14:textId="77777777">
      <w:pPr>
        <w:rPr>
          <w:rFonts w:ascii="Calibri Light" w:hAnsi="Calibri Light" w:cs="Calibri Light"/>
        </w:rPr>
      </w:pPr>
    </w:p>
    <w:p w:rsidRPr="00622554" w:rsidR="00FD41C3" w:rsidP="3A0AF770" w:rsidRDefault="00FD41C3" w14:paraId="5847E751" w14:textId="4500C656">
      <w:pPr>
        <w:pStyle w:val="Normal"/>
        <w:ind w:left="720" w:hanging="720"/>
        <w:jc w:val="both"/>
        <w:rPr>
          <w:rFonts w:ascii="Calibri Light" w:hAnsi="Calibri Light" w:cs="Calibri Light"/>
          <w:i w:val="1"/>
          <w:iCs w:val="1"/>
        </w:rPr>
      </w:pPr>
      <w:r w:rsidRPr="3A0AF770" w:rsidR="00EE2DF8">
        <w:rPr>
          <w:rFonts w:ascii="Calibri Light" w:hAnsi="Calibri Light" w:cs="Calibri Light"/>
          <w:color w:val="2E74B5" w:themeColor="accent1" w:themeTint="FF" w:themeShade="BF"/>
        </w:rPr>
        <w:t>1.1</w:t>
      </w:r>
      <w:r>
        <w:tab/>
      </w:r>
      <w:r w:rsidRPr="3A0AF770" w:rsidR="3A37DA3E">
        <w:rPr>
          <w:rFonts w:ascii="Calibri Light" w:hAnsi="Calibri Light" w:eastAsia="Calibri Light" w:cs="Calibri Light"/>
          <w:i w:val="1"/>
          <w:iCs w:val="1"/>
          <w:noProof w:val="0"/>
          <w:sz w:val="22"/>
          <w:szCs w:val="22"/>
          <w:lang w:val="en-GB"/>
        </w:rPr>
        <w:t xml:space="preserve">Safeguarding and promoting the welfare of children is everyone’s responsibility. ‘Children’ includes everyone under the age of 18. Everyone who </w:t>
      </w:r>
      <w:r w:rsidRPr="3A0AF770" w:rsidR="3A37DA3E">
        <w:rPr>
          <w:rFonts w:ascii="Calibri Light" w:hAnsi="Calibri Light" w:eastAsia="Calibri Light" w:cs="Calibri Light"/>
          <w:i w:val="1"/>
          <w:iCs w:val="1"/>
          <w:noProof w:val="0"/>
          <w:sz w:val="22"/>
          <w:szCs w:val="22"/>
          <w:lang w:val="en-GB"/>
        </w:rPr>
        <w:t>comes into contact with</w:t>
      </w:r>
      <w:r w:rsidRPr="3A0AF770" w:rsidR="3A37DA3E">
        <w:rPr>
          <w:rFonts w:ascii="Calibri Light" w:hAnsi="Calibri Light" w:eastAsia="Calibri Light" w:cs="Calibri Light"/>
          <w:i w:val="1"/>
          <w:iCs w:val="1"/>
          <w:noProof w:val="0"/>
          <w:sz w:val="22"/>
          <w:szCs w:val="22"/>
          <w:lang w:val="en-GB"/>
        </w:rPr>
        <w:t xml:space="preserve"> children and their families has a role to play. </w:t>
      </w:r>
      <w:r w:rsidRPr="3A0AF770" w:rsidR="3A37DA3E">
        <w:rPr>
          <w:rFonts w:ascii="Calibri Light" w:hAnsi="Calibri Light" w:eastAsia="Calibri Light" w:cs="Calibri Light"/>
          <w:i w:val="1"/>
          <w:iCs w:val="1"/>
          <w:noProof w:val="0"/>
          <w:sz w:val="22"/>
          <w:szCs w:val="22"/>
          <w:lang w:val="en-GB"/>
        </w:rPr>
        <w:t>In order to</w:t>
      </w:r>
      <w:r w:rsidRPr="3A0AF770" w:rsidR="3A37DA3E">
        <w:rPr>
          <w:rFonts w:ascii="Calibri Light" w:hAnsi="Calibri Light" w:eastAsia="Calibri Light" w:cs="Calibri Light"/>
          <w:i w:val="1"/>
          <w:iCs w:val="1"/>
          <w:noProof w:val="0"/>
          <w:sz w:val="22"/>
          <w:szCs w:val="22"/>
          <w:lang w:val="en-GB"/>
        </w:rPr>
        <w:t xml:space="preserve"> fulfil this responsibility effectively, all practitioners should make sure their approach is child centred. This means that they should consider, </w:t>
      </w:r>
      <w:r w:rsidRPr="3A0AF770" w:rsidR="3A37DA3E">
        <w:rPr>
          <w:rFonts w:ascii="Calibri Light" w:hAnsi="Calibri Light" w:eastAsia="Calibri Light" w:cs="Calibri Light"/>
          <w:i w:val="1"/>
          <w:iCs w:val="1"/>
          <w:noProof w:val="0"/>
          <w:sz w:val="22"/>
          <w:szCs w:val="22"/>
          <w:lang w:val="en-GB"/>
        </w:rPr>
        <w:t>at all times</w:t>
      </w:r>
      <w:r w:rsidRPr="3A0AF770" w:rsidR="3A37DA3E">
        <w:rPr>
          <w:rFonts w:ascii="Calibri Light" w:hAnsi="Calibri Light" w:eastAsia="Calibri Light" w:cs="Calibri Light"/>
          <w:i w:val="1"/>
          <w:iCs w:val="1"/>
          <w:noProof w:val="0"/>
          <w:sz w:val="22"/>
          <w:szCs w:val="22"/>
          <w:lang w:val="en-GB"/>
        </w:rPr>
        <w:t>, what is in the best interests of the child.</w:t>
      </w:r>
      <w:r w:rsidRPr="3A0AF770" w:rsidR="00531A00">
        <w:rPr>
          <w:rFonts w:ascii="Calibri Light" w:hAnsi="Calibri Light" w:cs="Calibri Light"/>
          <w:i w:val="1"/>
          <w:iCs w:val="1"/>
        </w:rPr>
        <w:t xml:space="preserve"> (</w:t>
      </w:r>
      <w:hyperlink r:id="R3df2face04c340b4">
        <w:r w:rsidRPr="3A0AF770" w:rsidR="330B2341">
          <w:rPr>
            <w:rStyle w:val="Hyperlink"/>
            <w:rFonts w:ascii="Calibri Light" w:hAnsi="Calibri Light" w:cs="Calibri Light"/>
            <w:i w:val="1"/>
            <w:iCs w:val="1"/>
          </w:rPr>
          <w:t>KCSIE, 202</w:t>
        </w:r>
        <w:r w:rsidRPr="3A0AF770" w:rsidR="1763AFB2">
          <w:rPr>
            <w:rStyle w:val="Hyperlink"/>
            <w:rFonts w:ascii="Calibri Light" w:hAnsi="Calibri Light" w:cs="Calibri Light"/>
            <w:i w:val="1"/>
            <w:iCs w:val="1"/>
          </w:rPr>
          <w:t>5</w:t>
        </w:r>
      </w:hyperlink>
      <w:r w:rsidRPr="3A0AF770" w:rsidR="330B2341">
        <w:rPr>
          <w:rFonts w:ascii="Calibri Light" w:hAnsi="Calibri Light" w:cs="Calibri Light"/>
          <w:i w:val="1"/>
          <w:iCs w:val="1"/>
        </w:rPr>
        <w:t>)</w:t>
      </w:r>
    </w:p>
    <w:p w:rsidR="37331EE7" w:rsidP="37331EE7" w:rsidRDefault="37331EE7" w14:paraId="2C0028A0" w14:textId="1D34708A">
      <w:pPr>
        <w:pStyle w:val="Normal"/>
        <w:ind w:left="720" w:hanging="720"/>
        <w:jc w:val="both"/>
        <w:rPr>
          <w:rFonts w:ascii="Calibri Light" w:hAnsi="Calibri Light" w:cs="Calibri Light"/>
          <w:i w:val="1"/>
          <w:iCs w:val="1"/>
        </w:rPr>
      </w:pPr>
    </w:p>
    <w:p w:rsidRPr="00622554" w:rsidR="00865381" w:rsidP="00622554" w:rsidRDefault="00745DF9" w14:paraId="6A00F754" w14:textId="36466EC5">
      <w:pPr>
        <w:ind w:left="720" w:hanging="720"/>
        <w:jc w:val="both"/>
        <w:rPr>
          <w:rFonts w:ascii="Calibri Light" w:hAnsi="Calibri Light" w:cs="Calibri Light"/>
        </w:rPr>
      </w:pPr>
      <w:r w:rsidRPr="00622554">
        <w:rPr>
          <w:rFonts w:ascii="Calibri Light" w:hAnsi="Calibri Light" w:cs="Calibri Light"/>
          <w:color w:val="2E74B5" w:themeColor="accent1" w:themeShade="BF"/>
        </w:rPr>
        <w:t>1.2</w:t>
      </w:r>
      <w:r w:rsidRPr="00622554">
        <w:rPr>
          <w:rFonts w:ascii="Calibri Light" w:hAnsi="Calibri Light" w:cs="Calibri Light"/>
        </w:rPr>
        <w:tab/>
      </w:r>
      <w:r w:rsidRPr="00622554" w:rsidR="00531A00">
        <w:rPr>
          <w:rFonts w:ascii="Calibri Light" w:hAnsi="Calibri Light" w:cs="Calibri Light"/>
        </w:rPr>
        <w:t>O</w:t>
      </w:r>
      <w:r w:rsidRPr="00622554" w:rsidR="007666DD">
        <w:rPr>
          <w:rFonts w:ascii="Calibri Light" w:hAnsi="Calibri Light" w:cs="Calibri Light"/>
        </w:rPr>
        <w:t>VT</w:t>
      </w:r>
      <w:r w:rsidRPr="00622554" w:rsidR="00531A00">
        <w:rPr>
          <w:rFonts w:ascii="Calibri Light" w:hAnsi="Calibri Light" w:cs="Calibri Light"/>
        </w:rPr>
        <w:t xml:space="preserve"> bases its safeguarding protocols, procedures and policy on the statement above, taken from the statutory guidance on safeguarding children in schools in England.</w:t>
      </w:r>
    </w:p>
    <w:p w:rsidRPr="00622554" w:rsidR="00865381" w:rsidP="003F7C4F" w:rsidRDefault="00865381" w14:paraId="421D3818" w14:textId="77777777">
      <w:pPr>
        <w:rPr>
          <w:rFonts w:ascii="Calibri Light" w:hAnsi="Calibri Light" w:cs="Calibri Light"/>
        </w:rPr>
      </w:pPr>
    </w:p>
    <w:p w:rsidRPr="00622554" w:rsidR="00865381" w:rsidP="003F7C4F" w:rsidRDefault="00745DF9" w14:paraId="75FDBDBE" w14:textId="1F376F9C">
      <w:pPr>
        <w:rPr>
          <w:rFonts w:ascii="Calibri Light" w:hAnsi="Calibri Light" w:cs="Calibri Light"/>
          <w:b/>
          <w:bCs/>
          <w:color w:val="2E74B5" w:themeColor="accent1" w:themeShade="BF"/>
        </w:rPr>
      </w:pPr>
      <w:r w:rsidRPr="00622554">
        <w:rPr>
          <w:rFonts w:ascii="Calibri Light" w:hAnsi="Calibri Light" w:cs="Calibri Light"/>
          <w:b/>
          <w:bCs/>
          <w:color w:val="2E74B5" w:themeColor="accent1" w:themeShade="BF"/>
        </w:rPr>
        <w:t>2.0</w:t>
      </w:r>
      <w:r w:rsidRPr="00622554" w:rsidR="00141176">
        <w:rPr>
          <w:rFonts w:ascii="Calibri Light" w:hAnsi="Calibri Light" w:cs="Calibri Light"/>
          <w:b/>
          <w:bCs/>
          <w:color w:val="2E74B5" w:themeColor="accent1" w:themeShade="BF"/>
        </w:rPr>
        <w:tab/>
      </w:r>
      <w:r w:rsidRPr="00622554">
        <w:rPr>
          <w:rFonts w:ascii="Calibri Light" w:hAnsi="Calibri Light" w:cs="Calibri Light"/>
          <w:b/>
          <w:bCs/>
          <w:color w:val="2E74B5" w:themeColor="accent1" w:themeShade="BF"/>
        </w:rPr>
        <w:t>PURPOSE</w:t>
      </w:r>
    </w:p>
    <w:p w:rsidRPr="00622554" w:rsidR="00865381" w:rsidP="003F7C4F" w:rsidRDefault="00865381" w14:paraId="226517BD" w14:textId="77777777">
      <w:pPr>
        <w:rPr>
          <w:rFonts w:ascii="Calibri Light" w:hAnsi="Calibri Light" w:cs="Calibri Light"/>
        </w:rPr>
      </w:pPr>
    </w:p>
    <w:p w:rsidRPr="00622554" w:rsidR="00865381" w:rsidP="00622554" w:rsidRDefault="00E05CF7" w14:paraId="1B4C6EED" w14:textId="2E214AE0">
      <w:pPr>
        <w:jc w:val="both"/>
        <w:rPr>
          <w:rFonts w:ascii="Calibri Light" w:hAnsi="Calibri Light" w:cs="Calibri Light"/>
        </w:rPr>
      </w:pPr>
      <w:r w:rsidRPr="00622554">
        <w:rPr>
          <w:rFonts w:ascii="Calibri Light" w:hAnsi="Calibri Light" w:cs="Calibri Light"/>
          <w:color w:val="2E74B5" w:themeColor="accent1" w:themeShade="BF"/>
        </w:rPr>
        <w:t>2.1</w:t>
      </w:r>
      <w:r w:rsidRPr="00622554">
        <w:rPr>
          <w:rFonts w:ascii="Calibri Light" w:hAnsi="Calibri Light" w:cs="Calibri Light"/>
        </w:rPr>
        <w:tab/>
      </w:r>
      <w:r w:rsidRPr="00622554" w:rsidR="00531A00">
        <w:rPr>
          <w:rFonts w:ascii="Calibri Light" w:hAnsi="Calibri Light" w:cs="Calibri Light"/>
        </w:rPr>
        <w:t xml:space="preserve">This policy is intended for use by </w:t>
      </w:r>
      <w:r w:rsidRPr="00622554" w:rsidR="007666DD">
        <w:rPr>
          <w:rFonts w:ascii="Calibri Light" w:hAnsi="Calibri Light" w:cs="Calibri Light"/>
        </w:rPr>
        <w:t>OVT</w:t>
      </w:r>
      <w:r w:rsidRPr="00622554" w:rsidR="00531A00">
        <w:rPr>
          <w:rFonts w:ascii="Calibri Light" w:hAnsi="Calibri Light" w:cs="Calibri Light"/>
        </w:rPr>
        <w:t xml:space="preserve"> personnel, partner/client staff and any other stakeholder </w:t>
      </w:r>
      <w:r w:rsidRPr="00622554">
        <w:rPr>
          <w:rFonts w:ascii="Calibri Light" w:hAnsi="Calibri Light" w:cs="Calibri Light"/>
        </w:rPr>
        <w:tab/>
      </w:r>
      <w:r w:rsidRPr="00622554" w:rsidR="00531A00">
        <w:rPr>
          <w:rFonts w:ascii="Calibri Light" w:hAnsi="Calibri Light" w:cs="Calibri Light"/>
        </w:rPr>
        <w:t>involved in the deployment and use of ONVU Learning products and services.</w:t>
      </w:r>
    </w:p>
    <w:p w:rsidRPr="00622554" w:rsidR="00E05CF7" w:rsidP="003F7C4F" w:rsidRDefault="00E05CF7" w14:paraId="66128F44" w14:textId="77777777">
      <w:pPr>
        <w:rPr>
          <w:rFonts w:ascii="Calibri Light" w:hAnsi="Calibri Light" w:cs="Calibri Light"/>
        </w:rPr>
      </w:pPr>
    </w:p>
    <w:p w:rsidRPr="00622554" w:rsidR="00865381" w:rsidP="00622554" w:rsidRDefault="00E05CF7" w14:paraId="133CC43D" w14:textId="23A1FA7D">
      <w:pPr>
        <w:ind w:left="720" w:hanging="720"/>
        <w:jc w:val="both"/>
        <w:rPr>
          <w:rFonts w:ascii="Calibri Light" w:hAnsi="Calibri Light" w:cs="Calibri Light"/>
        </w:rPr>
      </w:pPr>
      <w:r w:rsidRPr="00622554">
        <w:rPr>
          <w:rFonts w:ascii="Calibri Light" w:hAnsi="Calibri Light" w:cs="Calibri Light"/>
          <w:color w:val="2E74B5" w:themeColor="accent1" w:themeShade="BF"/>
        </w:rPr>
        <w:t>2.2</w:t>
      </w:r>
      <w:r w:rsidRPr="00622554">
        <w:rPr>
          <w:rFonts w:ascii="Calibri Light" w:hAnsi="Calibri Light" w:cs="Calibri Light"/>
        </w:rPr>
        <w:tab/>
      </w:r>
      <w:r w:rsidRPr="00622554" w:rsidR="00531A00">
        <w:rPr>
          <w:rFonts w:ascii="Calibri Light" w:hAnsi="Calibri Light" w:cs="Calibri Light"/>
        </w:rPr>
        <w:t>This policy will be shared with customers</w:t>
      </w:r>
      <w:r w:rsidRPr="00622554" w:rsidR="006A4BAE">
        <w:rPr>
          <w:rFonts w:ascii="Calibri Light" w:hAnsi="Calibri Light" w:cs="Calibri Light"/>
        </w:rPr>
        <w:t>, their staff and any person that may reasonably require it.</w:t>
      </w:r>
    </w:p>
    <w:p w:rsidR="00865381" w:rsidP="003F7C4F" w:rsidRDefault="00865381" w14:paraId="1D411E98" w14:textId="77777777">
      <w:pPr>
        <w:rPr>
          <w:rFonts w:ascii="Calibri Light" w:hAnsi="Calibri Light" w:cs="Calibri Light"/>
        </w:rPr>
      </w:pPr>
    </w:p>
    <w:p w:rsidR="00AA0C5A" w:rsidP="003F7C4F" w:rsidRDefault="00AA0C5A" w14:paraId="7F5E9E4F" w14:textId="77777777">
      <w:pPr>
        <w:rPr>
          <w:rFonts w:ascii="Calibri Light" w:hAnsi="Calibri Light" w:cs="Calibri Light"/>
        </w:rPr>
      </w:pPr>
    </w:p>
    <w:p w:rsidRPr="00622554" w:rsidR="00AA0C5A" w:rsidP="003F7C4F" w:rsidRDefault="00AA0C5A" w14:paraId="5E59D926" w14:textId="77777777">
      <w:pPr>
        <w:rPr>
          <w:rFonts w:ascii="Calibri Light" w:hAnsi="Calibri Light" w:cs="Calibri Light"/>
        </w:rPr>
      </w:pPr>
    </w:p>
    <w:p w:rsidRPr="00622554" w:rsidR="00865381" w:rsidP="00622554" w:rsidRDefault="00E05CF7" w14:paraId="663F7D2A" w14:textId="0506ABDC">
      <w:pPr>
        <w:ind w:left="720" w:hanging="720"/>
        <w:jc w:val="both"/>
        <w:rPr>
          <w:rFonts w:ascii="Calibri Light" w:hAnsi="Calibri Light" w:cs="Calibri Light"/>
        </w:rPr>
      </w:pPr>
      <w:r w:rsidRPr="00622554">
        <w:rPr>
          <w:rFonts w:ascii="Calibri Light" w:hAnsi="Calibri Light" w:cs="Calibri Light"/>
          <w:color w:val="2E74B5" w:themeColor="accent1" w:themeShade="BF"/>
        </w:rPr>
        <w:t>2.3</w:t>
      </w:r>
      <w:r w:rsidRPr="00622554">
        <w:rPr>
          <w:rFonts w:ascii="Calibri Light" w:hAnsi="Calibri Light" w:cs="Calibri Light"/>
        </w:rPr>
        <w:tab/>
      </w:r>
      <w:r w:rsidRPr="00622554" w:rsidR="00531A00">
        <w:rPr>
          <w:rFonts w:ascii="Calibri Light" w:hAnsi="Calibri Light" w:cs="Calibri Light"/>
        </w:rPr>
        <w:t xml:space="preserve">This policy refers to statutory guidance as it exists in England. However, this should be treated as an indication of intent and a benchmark of our approach in </w:t>
      </w:r>
      <w:r w:rsidRPr="00622554" w:rsidR="00622554">
        <w:rPr>
          <w:rFonts w:ascii="Calibri Light" w:hAnsi="Calibri Light" w:cs="Calibri Light"/>
        </w:rPr>
        <w:t>any territory</w:t>
      </w:r>
      <w:r w:rsidRPr="00622554" w:rsidR="00531A00">
        <w:rPr>
          <w:rFonts w:ascii="Calibri Light" w:hAnsi="Calibri Light" w:cs="Calibri Light"/>
        </w:rPr>
        <w:t>.</w:t>
      </w:r>
    </w:p>
    <w:p w:rsidRPr="00622554" w:rsidR="00865381" w:rsidP="003F7C4F" w:rsidRDefault="00865381" w14:paraId="2CB1AD32" w14:textId="77777777">
      <w:pPr>
        <w:rPr>
          <w:rFonts w:ascii="Calibri Light" w:hAnsi="Calibri Light" w:cs="Calibri Light"/>
        </w:rPr>
      </w:pPr>
    </w:p>
    <w:p w:rsidRPr="00622554" w:rsidR="00865381" w:rsidP="003F7C4F" w:rsidRDefault="002C72CC" w14:paraId="374E1116" w14:textId="2560B1EB">
      <w:pPr>
        <w:rPr>
          <w:rFonts w:ascii="Calibri Light" w:hAnsi="Calibri Light" w:cs="Calibri Light"/>
          <w:b/>
          <w:bCs/>
          <w:color w:val="2E74B5" w:themeColor="accent1" w:themeShade="BF"/>
        </w:rPr>
      </w:pPr>
      <w:r w:rsidRPr="00622554">
        <w:rPr>
          <w:rFonts w:ascii="Calibri Light" w:hAnsi="Calibri Light" w:cs="Calibri Light"/>
          <w:b/>
          <w:bCs/>
          <w:color w:val="2E74B5" w:themeColor="accent1" w:themeShade="BF"/>
        </w:rPr>
        <w:t>3.0</w:t>
      </w:r>
      <w:r w:rsidRPr="00622554">
        <w:rPr>
          <w:rFonts w:ascii="Calibri Light" w:hAnsi="Calibri Light" w:cs="Calibri Light"/>
          <w:b/>
          <w:bCs/>
          <w:color w:val="2E74B5" w:themeColor="accent1" w:themeShade="BF"/>
        </w:rPr>
        <w:tab/>
      </w:r>
      <w:r w:rsidRPr="00622554" w:rsidR="000842C2">
        <w:rPr>
          <w:rFonts w:ascii="Calibri Light" w:hAnsi="Calibri Light" w:cs="Calibri Light"/>
          <w:b/>
          <w:bCs/>
          <w:color w:val="2E74B5" w:themeColor="accent1" w:themeShade="BF"/>
        </w:rPr>
        <w:t>R</w:t>
      </w:r>
      <w:r w:rsidRPr="00622554" w:rsidR="00E05CF7">
        <w:rPr>
          <w:rFonts w:ascii="Calibri Light" w:hAnsi="Calibri Light" w:cs="Calibri Light"/>
          <w:b/>
          <w:bCs/>
          <w:color w:val="2E74B5" w:themeColor="accent1" w:themeShade="BF"/>
        </w:rPr>
        <w:t>ESPONSIBILITY</w:t>
      </w:r>
    </w:p>
    <w:p w:rsidRPr="00622554" w:rsidR="00865381" w:rsidP="003F7C4F" w:rsidRDefault="00865381" w14:paraId="48F23C21" w14:textId="77777777">
      <w:pPr>
        <w:rPr>
          <w:rFonts w:ascii="Calibri Light" w:hAnsi="Calibri Light" w:cs="Calibri Light"/>
        </w:rPr>
      </w:pPr>
    </w:p>
    <w:p w:rsidRPr="00622554" w:rsidR="00865381" w:rsidP="00622554" w:rsidRDefault="002C72CC" w14:paraId="0FF98E3D" w14:textId="5C822D63">
      <w:pPr>
        <w:ind w:left="720" w:hanging="720"/>
        <w:jc w:val="both"/>
        <w:rPr>
          <w:rFonts w:ascii="Calibri Light" w:hAnsi="Calibri Light" w:cs="Calibri Light"/>
        </w:rPr>
      </w:pPr>
      <w:r w:rsidRPr="37331EE7" w:rsidR="002C72CC">
        <w:rPr>
          <w:rFonts w:ascii="Calibri Light" w:hAnsi="Calibri Light" w:cs="Calibri Light"/>
          <w:color w:val="2E74B5" w:themeColor="accent1" w:themeTint="FF" w:themeShade="BF"/>
        </w:rPr>
        <w:t>3.1</w:t>
      </w:r>
      <w:r>
        <w:tab/>
      </w:r>
      <w:r w:rsidRPr="37331EE7" w:rsidR="00531A00">
        <w:rPr>
          <w:rFonts w:ascii="Calibri Light" w:hAnsi="Calibri Light" w:cs="Calibri Light"/>
        </w:rPr>
        <w:t xml:space="preserve">Safeguarding children is a broad reaching, often sensitive and complex matter. In England, the </w:t>
      </w:r>
      <w:r w:rsidRPr="37331EE7" w:rsidR="00622554">
        <w:rPr>
          <w:rFonts w:ascii="Calibri Light" w:hAnsi="Calibri Light" w:cs="Calibri Light"/>
        </w:rPr>
        <w:t xml:space="preserve">statutory </w:t>
      </w:r>
      <w:r w:rsidRPr="37331EE7" w:rsidR="00622554">
        <w:rPr>
          <w:rFonts w:ascii="Calibri Light" w:hAnsi="Calibri Light" w:cs="Calibri Light"/>
        </w:rPr>
        <w:t>guidance</w:t>
      </w:r>
      <w:r w:rsidRPr="37331EE7" w:rsidR="0F9FD404">
        <w:rPr>
          <w:rFonts w:ascii="Calibri Light" w:hAnsi="Calibri Light" w:cs="Calibri Light"/>
        </w:rPr>
        <w:t xml:space="preserve"> </w:t>
      </w:r>
      <w:r w:rsidRPr="37331EE7" w:rsidR="00531A00">
        <w:rPr>
          <w:rFonts w:ascii="Calibri Light" w:hAnsi="Calibri Light" w:cs="Calibri Light"/>
        </w:rPr>
        <w:t>(</w:t>
      </w:r>
      <w:r w:rsidRPr="37331EE7" w:rsidR="00531A00">
        <w:rPr>
          <w:rFonts w:ascii="Calibri Light" w:hAnsi="Calibri Light" w:cs="Calibri Light"/>
        </w:rPr>
        <w:t>Keeping children safe in education, 202</w:t>
      </w:r>
      <w:r w:rsidRPr="37331EE7" w:rsidR="67E528A9">
        <w:rPr>
          <w:rFonts w:ascii="Calibri Light" w:hAnsi="Calibri Light" w:cs="Calibri Light"/>
        </w:rPr>
        <w:t>4</w:t>
      </w:r>
      <w:r w:rsidRPr="37331EE7" w:rsidR="00531A00">
        <w:rPr>
          <w:rFonts w:ascii="Calibri Light" w:hAnsi="Calibri Light" w:cs="Calibri Light"/>
        </w:rPr>
        <w:t xml:space="preserve"> [KCSIE]) details the </w:t>
      </w:r>
      <w:r w:rsidRPr="37331EE7" w:rsidR="00531A00">
        <w:rPr>
          <w:rFonts w:ascii="Calibri Light" w:hAnsi="Calibri Light" w:cs="Calibri Light"/>
        </w:rPr>
        <w:t>latest  approaches</w:t>
      </w:r>
      <w:r w:rsidRPr="37331EE7" w:rsidR="00531A00">
        <w:rPr>
          <w:rFonts w:ascii="Calibri Light" w:hAnsi="Calibri Light" w:cs="Calibri Light"/>
        </w:rPr>
        <w:t xml:space="preserve"> considered to be a mandatory baseline for those with responsibility (everyone) for children’s welfare to follow. KCSIE interacts with other statutory guidance and regulations in schools </w:t>
      </w:r>
      <w:r w:rsidRPr="37331EE7" w:rsidR="00531A00">
        <w:rPr>
          <w:rFonts w:ascii="Calibri Light" w:hAnsi="Calibri Light" w:cs="Calibri Light"/>
        </w:rPr>
        <w:t>in order to</w:t>
      </w:r>
      <w:r w:rsidRPr="37331EE7" w:rsidR="00531A00">
        <w:rPr>
          <w:rFonts w:ascii="Calibri Light" w:hAnsi="Calibri Light" w:cs="Calibri Light"/>
        </w:rPr>
        <w:t xml:space="preserve"> promote children’s welfare and protect their well-being.</w:t>
      </w:r>
    </w:p>
    <w:p w:rsidRPr="00622554" w:rsidR="00865381" w:rsidP="003F7C4F" w:rsidRDefault="00865381" w14:paraId="73D2823D" w14:textId="77777777">
      <w:pPr>
        <w:rPr>
          <w:rFonts w:ascii="Calibri Light" w:hAnsi="Calibri Light" w:cs="Calibri Light"/>
        </w:rPr>
      </w:pPr>
    </w:p>
    <w:p w:rsidRPr="00622554" w:rsidR="00865381" w:rsidP="00622554" w:rsidRDefault="002C72CC" w14:paraId="6DDB5452" w14:textId="40D998C2">
      <w:pPr>
        <w:ind w:left="720" w:hanging="720"/>
        <w:jc w:val="both"/>
        <w:rPr>
          <w:rFonts w:ascii="Calibri Light" w:hAnsi="Calibri Light" w:cs="Calibri Light"/>
        </w:rPr>
      </w:pPr>
      <w:r w:rsidRPr="573A9665" w:rsidR="002C72CC">
        <w:rPr>
          <w:rFonts w:ascii="Calibri Light" w:hAnsi="Calibri Light" w:cs="Calibri Light"/>
          <w:color w:val="2E74B5" w:themeColor="accent1" w:themeTint="FF" w:themeShade="BF"/>
        </w:rPr>
        <w:t>3.2</w:t>
      </w:r>
      <w:r>
        <w:tab/>
      </w:r>
      <w:r w:rsidRPr="573A9665" w:rsidR="00531A00">
        <w:rPr>
          <w:rFonts w:ascii="Calibri Light" w:hAnsi="Calibri Light" w:cs="Calibri Light"/>
        </w:rPr>
        <w:t>O</w:t>
      </w:r>
      <w:r w:rsidRPr="573A9665" w:rsidR="007666DD">
        <w:rPr>
          <w:rFonts w:ascii="Calibri Light" w:hAnsi="Calibri Light" w:cs="Calibri Light"/>
        </w:rPr>
        <w:t>VT</w:t>
      </w:r>
      <w:r w:rsidRPr="573A9665" w:rsidR="00531A00">
        <w:rPr>
          <w:rFonts w:ascii="Calibri Light" w:hAnsi="Calibri Light" w:cs="Calibri Light"/>
        </w:rPr>
        <w:t xml:space="preserve"> believes in the right and entitlement of </w:t>
      </w:r>
      <w:r w:rsidRPr="573A9665" w:rsidR="00531A00">
        <w:rPr>
          <w:rFonts w:ascii="Calibri Light" w:hAnsi="Calibri Light" w:cs="Calibri Light"/>
        </w:rPr>
        <w:t>every child</w:t>
      </w:r>
      <w:r w:rsidRPr="573A9665" w:rsidR="00531A00">
        <w:rPr>
          <w:rFonts w:ascii="Calibri Light" w:hAnsi="Calibri Light" w:cs="Calibri Light"/>
        </w:rPr>
        <w:t xml:space="preserve"> to learn in happy, </w:t>
      </w:r>
      <w:r w:rsidRPr="573A9665" w:rsidR="00531A00">
        <w:rPr>
          <w:rFonts w:ascii="Calibri Light" w:hAnsi="Calibri Light" w:cs="Calibri Light"/>
        </w:rPr>
        <w:t>safe</w:t>
      </w:r>
      <w:r w:rsidRPr="573A9665" w:rsidR="00531A00">
        <w:rPr>
          <w:rFonts w:ascii="Calibri Light" w:hAnsi="Calibri Light" w:cs="Calibri Light"/>
        </w:rPr>
        <w:t xml:space="preserve"> and effective learning environments. While O</w:t>
      </w:r>
      <w:r w:rsidRPr="573A9665" w:rsidR="007666DD">
        <w:rPr>
          <w:rFonts w:ascii="Calibri Light" w:hAnsi="Calibri Light" w:cs="Calibri Light"/>
        </w:rPr>
        <w:t>VT</w:t>
      </w:r>
      <w:r w:rsidRPr="573A9665" w:rsidR="00531A00">
        <w:rPr>
          <w:rFonts w:ascii="Calibri Light" w:hAnsi="Calibri Light" w:cs="Calibri Light"/>
        </w:rPr>
        <w:t xml:space="preserve"> (and its staff) do not and will not </w:t>
      </w:r>
      <w:r w:rsidRPr="573A9665" w:rsidR="00531A00">
        <w:rPr>
          <w:rFonts w:ascii="Calibri Light" w:hAnsi="Calibri Light" w:cs="Calibri Light"/>
        </w:rPr>
        <w:t>participate</w:t>
      </w:r>
      <w:r w:rsidRPr="573A9665" w:rsidR="00531A00">
        <w:rPr>
          <w:rFonts w:ascii="Calibri Light" w:hAnsi="Calibri Light" w:cs="Calibri Light"/>
        </w:rPr>
        <w:t xml:space="preserve"> in regulated activity, O</w:t>
      </w:r>
      <w:r w:rsidRPr="573A9665" w:rsidR="007666DD">
        <w:rPr>
          <w:rFonts w:ascii="Calibri Light" w:hAnsi="Calibri Light" w:cs="Calibri Light"/>
        </w:rPr>
        <w:t>VT</w:t>
      </w:r>
      <w:r w:rsidRPr="573A9665" w:rsidR="00531A00">
        <w:rPr>
          <w:rFonts w:ascii="Calibri Light" w:hAnsi="Calibri Light" w:cs="Calibri Light"/>
        </w:rPr>
        <w:t xml:space="preserve"> will always pay due regard to overarching safeguarding guidance (such as KCSIE in England) and partner/client schools’/institutions’ safeguarding policies and procedures.</w:t>
      </w:r>
    </w:p>
    <w:p w:rsidRPr="00622554" w:rsidR="00865381" w:rsidP="003F7C4F" w:rsidRDefault="00865381" w14:paraId="123EB8DD" w14:textId="77777777">
      <w:pPr>
        <w:rPr>
          <w:rFonts w:ascii="Calibri Light" w:hAnsi="Calibri Light" w:cs="Calibri Light"/>
        </w:rPr>
      </w:pPr>
    </w:p>
    <w:p w:rsidRPr="00622554" w:rsidR="00865381" w:rsidP="00622554" w:rsidRDefault="002C72CC" w14:paraId="3EE5C246" w14:textId="435D8D0A">
      <w:pPr>
        <w:ind w:left="720" w:hanging="720"/>
        <w:jc w:val="both"/>
        <w:rPr>
          <w:rFonts w:ascii="Calibri Light" w:hAnsi="Calibri Light" w:cs="Calibri Light"/>
        </w:rPr>
      </w:pPr>
      <w:r w:rsidRPr="00622554">
        <w:rPr>
          <w:rFonts w:ascii="Calibri Light" w:hAnsi="Calibri Light" w:cs="Calibri Light"/>
          <w:color w:val="2E74B5" w:themeColor="accent1" w:themeShade="BF"/>
        </w:rPr>
        <w:t>3.3</w:t>
      </w:r>
      <w:r w:rsidRPr="00622554">
        <w:rPr>
          <w:rFonts w:ascii="Calibri Light" w:hAnsi="Calibri Light" w:cs="Calibri Light"/>
        </w:rPr>
        <w:tab/>
      </w:r>
      <w:r w:rsidRPr="00622554" w:rsidR="00531A00">
        <w:rPr>
          <w:rFonts w:ascii="Calibri Light" w:hAnsi="Calibri Light" w:cs="Calibri Light"/>
        </w:rPr>
        <w:t>O</w:t>
      </w:r>
      <w:r w:rsidRPr="00622554" w:rsidR="007666DD">
        <w:rPr>
          <w:rFonts w:ascii="Calibri Light" w:hAnsi="Calibri Light" w:cs="Calibri Light"/>
        </w:rPr>
        <w:t>VT</w:t>
      </w:r>
      <w:r w:rsidRPr="00622554" w:rsidR="00531A00">
        <w:rPr>
          <w:rFonts w:ascii="Calibri Light" w:hAnsi="Calibri Light" w:cs="Calibri Light"/>
        </w:rPr>
        <w:t xml:space="preserve"> has obligations under </w:t>
      </w:r>
      <w:r w:rsidRPr="00622554" w:rsidR="00EC6974">
        <w:rPr>
          <w:rFonts w:ascii="Calibri Light" w:hAnsi="Calibri Light" w:cs="Calibri Light"/>
        </w:rPr>
        <w:t xml:space="preserve">the applicable </w:t>
      </w:r>
      <w:r w:rsidRPr="00622554" w:rsidR="00531A00">
        <w:rPr>
          <w:rFonts w:ascii="Calibri Light" w:hAnsi="Calibri Light" w:cs="Calibri Light"/>
        </w:rPr>
        <w:t>data protection law</w:t>
      </w:r>
      <w:r w:rsidRPr="00622554" w:rsidR="007644EE">
        <w:rPr>
          <w:rFonts w:ascii="Calibri Light" w:hAnsi="Calibri Light" w:cs="Calibri Light"/>
        </w:rPr>
        <w:t xml:space="preserve"> from time to time in force</w:t>
      </w:r>
      <w:r w:rsidRPr="00622554" w:rsidR="00531A00">
        <w:rPr>
          <w:rFonts w:ascii="Calibri Light" w:hAnsi="Calibri Light" w:cs="Calibri Light"/>
        </w:rPr>
        <w:t xml:space="preserve"> and under contracts with </w:t>
      </w:r>
      <w:r w:rsidRPr="00622554" w:rsidR="007666DD">
        <w:rPr>
          <w:rFonts w:ascii="Calibri Light" w:hAnsi="Calibri Light" w:cs="Calibri Light"/>
        </w:rPr>
        <w:t>OVT</w:t>
      </w:r>
      <w:r w:rsidRPr="00622554" w:rsidR="00531A00">
        <w:rPr>
          <w:rFonts w:ascii="Calibri Light" w:hAnsi="Calibri Light" w:cs="Calibri Light"/>
        </w:rPr>
        <w:t xml:space="preserve"> customers that apply to (but not limited to) the processing of images and footage of</w:t>
      </w:r>
      <w:r w:rsidRPr="00622554" w:rsidR="00703B4F">
        <w:rPr>
          <w:rFonts w:ascii="Calibri Light" w:hAnsi="Calibri Light" w:cs="Calibri Light"/>
        </w:rPr>
        <w:t xml:space="preserve"> </w:t>
      </w:r>
      <w:r w:rsidRPr="00622554" w:rsidR="00531A00">
        <w:rPr>
          <w:rFonts w:ascii="Calibri Light" w:hAnsi="Calibri Light" w:cs="Calibri Light"/>
        </w:rPr>
        <w:t>children. O</w:t>
      </w:r>
      <w:r w:rsidRPr="00622554" w:rsidR="007666DD">
        <w:rPr>
          <w:rFonts w:ascii="Calibri Light" w:hAnsi="Calibri Light" w:cs="Calibri Light"/>
        </w:rPr>
        <w:t>VT</w:t>
      </w:r>
      <w:r w:rsidRPr="00622554" w:rsidR="00531A00">
        <w:rPr>
          <w:rFonts w:ascii="Calibri Light" w:hAnsi="Calibri Light" w:cs="Calibri Light"/>
        </w:rPr>
        <w:t xml:space="preserve"> takes these responsibilities very</w:t>
      </w:r>
      <w:r w:rsidRPr="00622554" w:rsidR="00703B4F">
        <w:rPr>
          <w:rFonts w:ascii="Calibri Light" w:hAnsi="Calibri Light" w:cs="Calibri Light"/>
        </w:rPr>
        <w:t xml:space="preserve"> </w:t>
      </w:r>
      <w:r w:rsidRPr="00622554" w:rsidR="00531A00">
        <w:rPr>
          <w:rFonts w:ascii="Calibri Light" w:hAnsi="Calibri Light" w:cs="Calibri Light"/>
        </w:rPr>
        <w:t>seriously. Protecting the rights and the privacy of customers is at the heart of our approach. When dealing with images or footage of children, our security and data protection policies will be consulted and adhered to strictly. O</w:t>
      </w:r>
      <w:r w:rsidRPr="00622554" w:rsidR="007666DD">
        <w:rPr>
          <w:rFonts w:ascii="Calibri Light" w:hAnsi="Calibri Light" w:cs="Calibri Light"/>
        </w:rPr>
        <w:t>VT</w:t>
      </w:r>
      <w:r w:rsidRPr="00622554" w:rsidR="00531A00">
        <w:rPr>
          <w:rFonts w:ascii="Calibri Light" w:hAnsi="Calibri Light" w:cs="Calibri Light"/>
        </w:rPr>
        <w:t xml:space="preserve"> uses data protection and privacy policies and procedures to govern and manage our use of data derived from our products and services.</w:t>
      </w:r>
    </w:p>
    <w:p w:rsidRPr="00622554" w:rsidR="00865381" w:rsidP="003F7C4F" w:rsidRDefault="00865381" w14:paraId="0F5ABF37" w14:textId="77777777">
      <w:pPr>
        <w:rPr>
          <w:rFonts w:ascii="Calibri Light" w:hAnsi="Calibri Light" w:cs="Calibri Light"/>
        </w:rPr>
      </w:pPr>
    </w:p>
    <w:p w:rsidRPr="00622554" w:rsidR="00865381" w:rsidP="00622554" w:rsidRDefault="00703B4F" w14:paraId="276654E8" w14:textId="3B64008B">
      <w:pPr>
        <w:ind w:left="720" w:hanging="720"/>
        <w:jc w:val="both"/>
        <w:rPr>
          <w:rFonts w:ascii="Calibri Light" w:hAnsi="Calibri Light" w:cs="Calibri Light"/>
        </w:rPr>
      </w:pPr>
      <w:r w:rsidRPr="00622554">
        <w:rPr>
          <w:rFonts w:ascii="Calibri Light" w:hAnsi="Calibri Light" w:cs="Calibri Light"/>
          <w:color w:val="2E74B5" w:themeColor="accent1" w:themeShade="BF"/>
        </w:rPr>
        <w:t xml:space="preserve">3.4 </w:t>
      </w:r>
      <w:r w:rsidRPr="00622554" w:rsidR="000842C2">
        <w:rPr>
          <w:rFonts w:ascii="Calibri Light" w:hAnsi="Calibri Light" w:cs="Calibri Light"/>
        </w:rPr>
        <w:tab/>
      </w:r>
      <w:r w:rsidRPr="00622554" w:rsidR="00531A00">
        <w:rPr>
          <w:rFonts w:ascii="Calibri Light" w:hAnsi="Calibri Light" w:cs="Calibri Light"/>
        </w:rPr>
        <w:t>O</w:t>
      </w:r>
      <w:r w:rsidRPr="00622554" w:rsidR="007666DD">
        <w:rPr>
          <w:rFonts w:ascii="Calibri Light" w:hAnsi="Calibri Light" w:cs="Calibri Light"/>
        </w:rPr>
        <w:t>VT</w:t>
      </w:r>
      <w:r w:rsidRPr="00622554" w:rsidR="00531A00">
        <w:rPr>
          <w:rFonts w:ascii="Calibri Light" w:hAnsi="Calibri Light" w:cs="Calibri Light"/>
        </w:rPr>
        <w:t xml:space="preserve"> will ensure that its associated policies for managing the processing of video and audio footage resulting from our product’s use complies with the </w:t>
      </w:r>
      <w:r w:rsidRPr="00622554" w:rsidR="006F497C">
        <w:rPr>
          <w:rFonts w:ascii="Calibri Light" w:hAnsi="Calibri Light" w:cs="Calibri Light"/>
        </w:rPr>
        <w:t xml:space="preserve">applicable data protection laws and any other applicable </w:t>
      </w:r>
      <w:r w:rsidRPr="00622554" w:rsidR="00531A00">
        <w:rPr>
          <w:rFonts w:ascii="Calibri Light" w:hAnsi="Calibri Light" w:cs="Calibri Light"/>
        </w:rPr>
        <w:t>territorial requirements</w:t>
      </w:r>
      <w:r w:rsidRPr="00622554" w:rsidR="006F497C">
        <w:rPr>
          <w:rFonts w:ascii="Calibri Light" w:hAnsi="Calibri Light" w:cs="Calibri Light"/>
        </w:rPr>
        <w:t xml:space="preserve"> from time to time in force</w:t>
      </w:r>
      <w:r w:rsidRPr="00622554" w:rsidR="00531A00">
        <w:rPr>
          <w:rFonts w:ascii="Calibri Light" w:hAnsi="Calibri Light" w:cs="Calibri Light"/>
        </w:rPr>
        <w:t>.</w:t>
      </w:r>
    </w:p>
    <w:p w:rsidRPr="00622554" w:rsidR="000842C2" w:rsidP="003F7C4F" w:rsidRDefault="000842C2" w14:paraId="2B7A9D8E" w14:textId="77777777">
      <w:pPr>
        <w:rPr>
          <w:rFonts w:ascii="Calibri Light" w:hAnsi="Calibri Light" w:cs="Calibri Light"/>
        </w:rPr>
      </w:pPr>
    </w:p>
    <w:p w:rsidRPr="00622554" w:rsidR="00865381" w:rsidP="00622554" w:rsidRDefault="000842C2" w14:paraId="3378B915" w14:textId="0675BA07">
      <w:pPr>
        <w:ind w:left="720" w:hanging="720"/>
        <w:jc w:val="both"/>
        <w:rPr>
          <w:rFonts w:ascii="Calibri Light" w:hAnsi="Calibri Light" w:cs="Calibri Light"/>
        </w:rPr>
      </w:pPr>
      <w:r w:rsidRPr="00622554">
        <w:rPr>
          <w:rFonts w:ascii="Calibri Light" w:hAnsi="Calibri Light" w:cs="Calibri Light"/>
          <w:color w:val="2E74B5" w:themeColor="accent1" w:themeShade="BF"/>
        </w:rPr>
        <w:t xml:space="preserve">3.5 </w:t>
      </w:r>
      <w:r w:rsidRPr="00622554">
        <w:rPr>
          <w:rFonts w:ascii="Calibri Light" w:hAnsi="Calibri Light" w:cs="Calibri Light"/>
        </w:rPr>
        <w:tab/>
      </w:r>
      <w:r w:rsidRPr="00622554" w:rsidR="005071D0">
        <w:rPr>
          <w:rFonts w:ascii="Calibri Light" w:hAnsi="Calibri Light" w:cs="Calibri Light"/>
        </w:rPr>
        <w:t>O</w:t>
      </w:r>
      <w:r w:rsidRPr="00622554" w:rsidR="007666DD">
        <w:rPr>
          <w:rFonts w:ascii="Calibri Light" w:hAnsi="Calibri Light" w:cs="Calibri Light"/>
        </w:rPr>
        <w:t>VT</w:t>
      </w:r>
      <w:r w:rsidRPr="00622554" w:rsidR="005071D0">
        <w:rPr>
          <w:rFonts w:ascii="Calibri Light" w:hAnsi="Calibri Light" w:cs="Calibri Light"/>
        </w:rPr>
        <w:t xml:space="preserve"> anticipates that the customer shall be the controller and that O</w:t>
      </w:r>
      <w:r w:rsidRPr="00622554" w:rsidR="007666DD">
        <w:rPr>
          <w:rFonts w:ascii="Calibri Light" w:hAnsi="Calibri Light" w:cs="Calibri Light"/>
        </w:rPr>
        <w:t>VT</w:t>
      </w:r>
      <w:r w:rsidRPr="00622554" w:rsidR="005071D0">
        <w:rPr>
          <w:rFonts w:ascii="Calibri Light" w:hAnsi="Calibri Light" w:cs="Calibri Light"/>
        </w:rPr>
        <w:t xml:space="preserve"> shall be the processor in processing any personal data in the provision of its products and services. </w:t>
      </w:r>
      <w:r w:rsidRPr="00622554" w:rsidR="00531A00">
        <w:rPr>
          <w:rFonts w:ascii="Calibri Light" w:hAnsi="Calibri Light" w:cs="Calibri Light"/>
        </w:rPr>
        <w:t xml:space="preserve">We will work with customers to ensure that they understand their responsibilities with regards use of </w:t>
      </w:r>
      <w:r w:rsidRPr="00622554" w:rsidR="005071D0">
        <w:rPr>
          <w:rFonts w:ascii="Calibri Light" w:hAnsi="Calibri Light" w:cs="Calibri Light"/>
        </w:rPr>
        <w:t xml:space="preserve">personal </w:t>
      </w:r>
      <w:r w:rsidRPr="00622554" w:rsidR="00531A00">
        <w:rPr>
          <w:rFonts w:ascii="Calibri Light" w:hAnsi="Calibri Light" w:cs="Calibri Light"/>
        </w:rPr>
        <w:t>data associated with our products and services. Customers’ staff must read and understand our ‘onboarding’ documentation.</w:t>
      </w:r>
    </w:p>
    <w:p w:rsidRPr="00622554" w:rsidR="00865381" w:rsidP="003F7C4F" w:rsidRDefault="00865381" w14:paraId="39612B1A" w14:textId="77777777">
      <w:pPr>
        <w:rPr>
          <w:rFonts w:ascii="Calibri Light" w:hAnsi="Calibri Light" w:cs="Calibri Light"/>
        </w:rPr>
      </w:pPr>
    </w:p>
    <w:p w:rsidRPr="00622554" w:rsidR="00865381" w:rsidP="003F7C4F" w:rsidRDefault="00110352" w14:paraId="5FBF616E" w14:textId="4BF83D7F">
      <w:pPr>
        <w:rPr>
          <w:rFonts w:ascii="Calibri Light" w:hAnsi="Calibri Light" w:cs="Calibri Light"/>
          <w:b/>
          <w:bCs/>
          <w:color w:val="2E74B5" w:themeColor="accent1" w:themeShade="BF"/>
        </w:rPr>
      </w:pPr>
      <w:r w:rsidRPr="00622554">
        <w:rPr>
          <w:rFonts w:ascii="Calibri Light" w:hAnsi="Calibri Light" w:cs="Calibri Light"/>
          <w:b/>
          <w:bCs/>
          <w:color w:val="2E74B5" w:themeColor="accent1" w:themeShade="BF"/>
        </w:rPr>
        <w:t>4.0</w:t>
      </w:r>
      <w:r w:rsidRPr="00622554">
        <w:rPr>
          <w:rFonts w:ascii="Calibri Light" w:hAnsi="Calibri Light" w:cs="Calibri Light"/>
          <w:b/>
          <w:bCs/>
          <w:color w:val="2E74B5" w:themeColor="accent1" w:themeShade="BF"/>
        </w:rPr>
        <w:tab/>
      </w:r>
      <w:r w:rsidRPr="00622554">
        <w:rPr>
          <w:rFonts w:ascii="Calibri Light" w:hAnsi="Calibri Light" w:cs="Calibri Light"/>
          <w:b/>
          <w:bCs/>
          <w:color w:val="2E74B5" w:themeColor="accent1" w:themeShade="BF"/>
        </w:rPr>
        <w:t>GENERAL</w:t>
      </w:r>
    </w:p>
    <w:p w:rsidRPr="00622554" w:rsidR="00865381" w:rsidP="003F7C4F" w:rsidRDefault="00865381" w14:paraId="4C09A2C2" w14:textId="77777777">
      <w:pPr>
        <w:rPr>
          <w:rFonts w:ascii="Calibri Light" w:hAnsi="Calibri Light" w:cs="Calibri Light"/>
        </w:rPr>
      </w:pPr>
    </w:p>
    <w:p w:rsidRPr="00622554" w:rsidR="00865381" w:rsidP="00622554" w:rsidRDefault="00110352" w14:paraId="28B5D89A" w14:textId="6E5EEA80">
      <w:pPr>
        <w:ind w:left="720" w:hanging="720"/>
        <w:jc w:val="both"/>
        <w:rPr>
          <w:rFonts w:ascii="Calibri Light" w:hAnsi="Calibri Light" w:cs="Calibri Light"/>
        </w:rPr>
      </w:pPr>
      <w:r w:rsidRPr="00622554">
        <w:rPr>
          <w:rFonts w:ascii="Calibri Light" w:hAnsi="Calibri Light" w:cs="Calibri Light"/>
          <w:color w:val="2E74B5" w:themeColor="accent1" w:themeShade="BF"/>
        </w:rPr>
        <w:t>4.1</w:t>
      </w:r>
      <w:r w:rsidRPr="00622554" w:rsidR="00662858">
        <w:rPr>
          <w:rFonts w:ascii="Calibri Light" w:hAnsi="Calibri Light" w:cs="Calibri Light"/>
        </w:rPr>
        <w:tab/>
      </w:r>
      <w:r w:rsidRPr="00622554" w:rsidR="00531A00">
        <w:rPr>
          <w:rFonts w:ascii="Calibri Light" w:hAnsi="Calibri Light" w:cs="Calibri Light"/>
        </w:rPr>
        <w:t>As a matter of good practice, O</w:t>
      </w:r>
      <w:r w:rsidRPr="00622554" w:rsidR="007666DD">
        <w:rPr>
          <w:rFonts w:ascii="Calibri Light" w:hAnsi="Calibri Light" w:cs="Calibri Light"/>
        </w:rPr>
        <w:t>VT</w:t>
      </w:r>
      <w:r w:rsidRPr="00622554" w:rsidR="00531A00">
        <w:rPr>
          <w:rFonts w:ascii="Calibri Light" w:hAnsi="Calibri Light" w:cs="Calibri Light"/>
        </w:rPr>
        <w:t xml:space="preserve"> seeks to minimise the risk of any harm that could be caused to children through provision of ONVU Learning services.</w:t>
      </w:r>
    </w:p>
    <w:p w:rsidR="00CB0D16" w:rsidRDefault="00CB0D16" w14:paraId="0EEE8D7F" w14:textId="498C46E7">
      <w:pPr>
        <w:widowControl/>
        <w:autoSpaceDE/>
        <w:autoSpaceDN/>
        <w:adjustRightInd/>
        <w:spacing w:after="160" w:line="259" w:lineRule="auto"/>
        <w:rPr>
          <w:rFonts w:ascii="Calibri Light" w:hAnsi="Calibri Light" w:cs="Calibri Light"/>
        </w:rPr>
      </w:pPr>
      <w:r>
        <w:rPr>
          <w:rFonts w:ascii="Calibri Light" w:hAnsi="Calibri Light" w:cs="Calibri Light"/>
        </w:rPr>
        <w:br w:type="page"/>
      </w:r>
    </w:p>
    <w:p w:rsidRPr="00622554" w:rsidR="00865381" w:rsidP="003F7C4F" w:rsidRDefault="00865381" w14:paraId="2588F006" w14:textId="77777777">
      <w:pPr>
        <w:rPr>
          <w:rFonts w:ascii="Calibri Light" w:hAnsi="Calibri Light" w:cs="Calibri Light"/>
        </w:rPr>
      </w:pPr>
    </w:p>
    <w:p w:rsidRPr="00622554" w:rsidR="00865381" w:rsidP="003F7C4F" w:rsidRDefault="00662858" w14:paraId="2682FCCC" w14:textId="03D918C3">
      <w:pPr>
        <w:rPr>
          <w:rFonts w:ascii="Calibri Light" w:hAnsi="Calibri Light" w:cs="Calibri Light"/>
        </w:rPr>
      </w:pPr>
      <w:r w:rsidRPr="00622554">
        <w:rPr>
          <w:rFonts w:ascii="Calibri Light" w:hAnsi="Calibri Light" w:cs="Calibri Light"/>
          <w:color w:val="2E74B5" w:themeColor="accent1" w:themeShade="BF"/>
        </w:rPr>
        <w:t>4.2</w:t>
      </w:r>
      <w:r w:rsidRPr="00622554">
        <w:rPr>
          <w:rFonts w:ascii="Calibri Light" w:hAnsi="Calibri Light" w:cs="Calibri Light"/>
        </w:rPr>
        <w:tab/>
      </w:r>
      <w:r w:rsidRPr="00622554" w:rsidR="00531A00">
        <w:rPr>
          <w:rFonts w:ascii="Calibri Light" w:hAnsi="Calibri Light" w:cs="Calibri Light"/>
        </w:rPr>
        <w:t>The following steps must be followed:</w:t>
      </w:r>
    </w:p>
    <w:p w:rsidRPr="00622554" w:rsidR="00865381" w:rsidP="003F7C4F" w:rsidRDefault="00865381" w14:paraId="0A28D4A9" w14:textId="77777777">
      <w:pPr>
        <w:rPr>
          <w:rFonts w:ascii="Calibri Light" w:hAnsi="Calibri Light" w:cs="Calibri Light"/>
        </w:rPr>
      </w:pPr>
    </w:p>
    <w:p w:rsidR="00622554" w:rsidP="00622554" w:rsidRDefault="007666DD" w14:paraId="68CDCF2A" w14:textId="625CD225">
      <w:pPr>
        <w:pStyle w:val="ListParagraph"/>
        <w:numPr>
          <w:ilvl w:val="0"/>
          <w:numId w:val="7"/>
        </w:numPr>
        <w:jc w:val="both"/>
        <w:rPr>
          <w:rFonts w:ascii="Calibri Light" w:hAnsi="Calibri Light" w:cs="Calibri Light"/>
          <w:sz w:val="22"/>
          <w:szCs w:val="22"/>
        </w:rPr>
      </w:pPr>
      <w:r w:rsidRPr="00622554">
        <w:rPr>
          <w:rFonts w:ascii="Calibri Light" w:hAnsi="Calibri Light" w:cs="Calibri Light"/>
          <w:sz w:val="22"/>
          <w:szCs w:val="22"/>
        </w:rPr>
        <w:t>ONVU LTD</w:t>
      </w:r>
      <w:r w:rsidRPr="00622554" w:rsidR="00531A00">
        <w:rPr>
          <w:rFonts w:ascii="Calibri Light" w:hAnsi="Calibri Light" w:cs="Calibri Light"/>
          <w:sz w:val="22"/>
          <w:szCs w:val="22"/>
        </w:rPr>
        <w:t xml:space="preserve"> will maintain a record of confirmation from customers that the customer’s own safeguarding and data</w:t>
      </w:r>
      <w:r w:rsidRPr="00622554" w:rsidR="000E0D28">
        <w:rPr>
          <w:rFonts w:ascii="Calibri Light" w:hAnsi="Calibri Light" w:cs="Calibri Light"/>
          <w:sz w:val="22"/>
          <w:szCs w:val="22"/>
        </w:rPr>
        <w:t xml:space="preserve"> </w:t>
      </w:r>
      <w:r w:rsidRPr="00622554" w:rsidR="00531A00">
        <w:rPr>
          <w:rFonts w:ascii="Calibri Light" w:hAnsi="Calibri Light" w:cs="Calibri Light"/>
          <w:sz w:val="22"/>
          <w:szCs w:val="22"/>
        </w:rPr>
        <w:t>protection policies and procedures are fully compliant with</w:t>
      </w:r>
      <w:r w:rsidRPr="00622554" w:rsidR="005071D0">
        <w:rPr>
          <w:rFonts w:ascii="Calibri Light" w:hAnsi="Calibri Light" w:cs="Calibri Light"/>
          <w:sz w:val="22"/>
          <w:szCs w:val="22"/>
        </w:rPr>
        <w:t xml:space="preserve"> the</w:t>
      </w:r>
      <w:r w:rsidRPr="00622554" w:rsidR="00531A00">
        <w:rPr>
          <w:rFonts w:ascii="Calibri Light" w:hAnsi="Calibri Light" w:cs="Calibri Light"/>
          <w:sz w:val="22"/>
          <w:szCs w:val="22"/>
        </w:rPr>
        <w:t xml:space="preserve"> requisite </w:t>
      </w:r>
      <w:r w:rsidRPr="00622554" w:rsidR="005071D0">
        <w:rPr>
          <w:rFonts w:ascii="Calibri Light" w:hAnsi="Calibri Light" w:cs="Calibri Light"/>
          <w:sz w:val="22"/>
          <w:szCs w:val="22"/>
        </w:rPr>
        <w:t xml:space="preserve">data protection laws and any other applicable </w:t>
      </w:r>
      <w:r w:rsidRPr="00622554" w:rsidR="00531A00">
        <w:rPr>
          <w:rFonts w:ascii="Calibri Light" w:hAnsi="Calibri Light" w:cs="Calibri Light"/>
          <w:sz w:val="22"/>
          <w:szCs w:val="22"/>
        </w:rPr>
        <w:t xml:space="preserve">regulations and/or legislation. </w:t>
      </w:r>
      <w:r w:rsidRPr="00622554">
        <w:rPr>
          <w:rFonts w:ascii="Calibri Light" w:hAnsi="Calibri Light" w:cs="Calibri Light"/>
          <w:sz w:val="22"/>
          <w:szCs w:val="22"/>
        </w:rPr>
        <w:t>ONVU LTD</w:t>
      </w:r>
      <w:r w:rsidRPr="00622554" w:rsidR="00531A00">
        <w:rPr>
          <w:rFonts w:ascii="Calibri Light" w:hAnsi="Calibri Light" w:cs="Calibri Light"/>
          <w:sz w:val="22"/>
          <w:szCs w:val="22"/>
        </w:rPr>
        <w:t xml:space="preserve"> expects that customers fulfil their responsibilities with regards safeguarding.</w:t>
      </w:r>
    </w:p>
    <w:p w:rsidRPr="00622554" w:rsidR="00865381" w:rsidP="00622554" w:rsidRDefault="00865381" w14:paraId="69D66E92" w14:textId="77777777">
      <w:pPr>
        <w:pStyle w:val="ListParagraph"/>
        <w:ind w:left="1080" w:firstLine="0"/>
        <w:jc w:val="both"/>
        <w:rPr>
          <w:rFonts w:ascii="Calibri Light" w:hAnsi="Calibri Light" w:cs="Calibri Light"/>
          <w:sz w:val="22"/>
          <w:szCs w:val="22"/>
        </w:rPr>
      </w:pPr>
    </w:p>
    <w:p w:rsidRPr="00622554" w:rsidR="00865381" w:rsidP="00622554" w:rsidRDefault="00531A00" w14:paraId="3A915BD8" w14:textId="5141D350">
      <w:pPr>
        <w:pStyle w:val="ListParagraph"/>
        <w:numPr>
          <w:ilvl w:val="0"/>
          <w:numId w:val="7"/>
        </w:numPr>
        <w:jc w:val="both"/>
        <w:rPr>
          <w:rFonts w:ascii="Calibri Light" w:hAnsi="Calibri Light" w:cs="Calibri Light"/>
          <w:sz w:val="22"/>
          <w:szCs w:val="22"/>
        </w:rPr>
      </w:pPr>
      <w:r w:rsidRPr="00622554">
        <w:rPr>
          <w:rFonts w:ascii="Calibri Light" w:hAnsi="Calibri Light" w:cs="Calibri Light"/>
          <w:sz w:val="22"/>
          <w:szCs w:val="22"/>
        </w:rPr>
        <w:t xml:space="preserve">All </w:t>
      </w:r>
      <w:r w:rsidRPr="00622554" w:rsidR="007666DD">
        <w:rPr>
          <w:rFonts w:ascii="Calibri Light" w:hAnsi="Calibri Light" w:cs="Calibri Light"/>
          <w:sz w:val="22"/>
          <w:szCs w:val="22"/>
        </w:rPr>
        <w:t>ONVU LTD</w:t>
      </w:r>
      <w:r w:rsidRPr="00622554">
        <w:rPr>
          <w:rFonts w:ascii="Calibri Light" w:hAnsi="Calibri Light" w:cs="Calibri Light"/>
          <w:sz w:val="22"/>
          <w:szCs w:val="22"/>
        </w:rPr>
        <w:t xml:space="preserve"> personnel (including contractors) who access, or who have the ability to access, images or footage of children must have undergone relevant DBS and barred list checks (or local equivalent). The highest level of check for which a role is eligible will be obtained.</w:t>
      </w:r>
    </w:p>
    <w:p w:rsidRPr="00622554" w:rsidR="00865381" w:rsidP="00622554" w:rsidRDefault="00531A00" w14:paraId="757D4249" w14:textId="10F6C52C">
      <w:pPr>
        <w:pStyle w:val="ListParagraph"/>
        <w:numPr>
          <w:ilvl w:val="0"/>
          <w:numId w:val="7"/>
        </w:numPr>
        <w:jc w:val="both"/>
        <w:rPr>
          <w:rFonts w:ascii="Calibri Light" w:hAnsi="Calibri Light" w:cs="Calibri Light"/>
          <w:sz w:val="22"/>
          <w:szCs w:val="22"/>
        </w:rPr>
      </w:pPr>
      <w:r w:rsidRPr="00622554">
        <w:rPr>
          <w:rFonts w:ascii="Calibri Light" w:hAnsi="Calibri Light" w:cs="Calibri Light"/>
          <w:sz w:val="22"/>
          <w:szCs w:val="22"/>
        </w:rPr>
        <w:t xml:space="preserve">Images or footage of children must not be accessed by </w:t>
      </w:r>
      <w:r w:rsidRPr="00622554" w:rsidR="007666DD">
        <w:rPr>
          <w:rFonts w:ascii="Calibri Light" w:hAnsi="Calibri Light" w:cs="Calibri Light"/>
          <w:sz w:val="22"/>
          <w:szCs w:val="22"/>
        </w:rPr>
        <w:t>ONVU LTD</w:t>
      </w:r>
      <w:r w:rsidRPr="00622554">
        <w:rPr>
          <w:rFonts w:ascii="Calibri Light" w:hAnsi="Calibri Light" w:cs="Calibri Light"/>
          <w:sz w:val="22"/>
          <w:szCs w:val="22"/>
        </w:rPr>
        <w:t xml:space="preserve"> personnel unless necessary as a legitimate part of an individual’s job role e.g. to undertake pre-agreed (with the customer) maintenance to the platform, address or check a known performance matter or for a purpose agreed by the customer.</w:t>
      </w:r>
    </w:p>
    <w:p w:rsidRPr="00622554" w:rsidR="00865381" w:rsidP="00622554" w:rsidRDefault="007666DD" w14:paraId="6164DC09" w14:textId="2D24FC0B">
      <w:pPr>
        <w:pStyle w:val="ListParagraph"/>
        <w:numPr>
          <w:ilvl w:val="0"/>
          <w:numId w:val="7"/>
        </w:numPr>
        <w:jc w:val="both"/>
        <w:rPr>
          <w:rFonts w:ascii="Calibri Light" w:hAnsi="Calibri Light" w:cs="Calibri Light"/>
          <w:sz w:val="22"/>
          <w:szCs w:val="22"/>
        </w:rPr>
      </w:pPr>
      <w:r w:rsidRPr="00622554">
        <w:rPr>
          <w:rFonts w:ascii="Calibri Light" w:hAnsi="Calibri Light" w:cs="Calibri Light"/>
          <w:sz w:val="22"/>
          <w:szCs w:val="22"/>
        </w:rPr>
        <w:t>ONVU LTD</w:t>
      </w:r>
      <w:r w:rsidRPr="00622554" w:rsidR="00531A00">
        <w:rPr>
          <w:rFonts w:ascii="Calibri Light" w:hAnsi="Calibri Light" w:cs="Calibri Light"/>
          <w:sz w:val="22"/>
          <w:szCs w:val="22"/>
        </w:rPr>
        <w:t xml:space="preserve"> personnel who may be in a position as described by 4.2.c will have undertaken Level 1 safeguarding training as a minimum prior to commencement of their role. The purpose of this training is to provide our staff with a basic degree of understanding about safeguarding children for their protection and should they be in a position to interact with the provisions stated in 4.2.f.</w:t>
      </w:r>
    </w:p>
    <w:p w:rsidRPr="00622554" w:rsidR="00865381" w:rsidP="00622554" w:rsidRDefault="00531A00" w14:paraId="755A264C" w14:textId="26E43972">
      <w:pPr>
        <w:pStyle w:val="ListParagraph"/>
        <w:numPr>
          <w:ilvl w:val="0"/>
          <w:numId w:val="7"/>
        </w:numPr>
        <w:jc w:val="both"/>
        <w:rPr>
          <w:rFonts w:ascii="Calibri Light" w:hAnsi="Calibri Light" w:cs="Calibri Light"/>
          <w:sz w:val="22"/>
          <w:szCs w:val="22"/>
        </w:rPr>
      </w:pPr>
      <w:r w:rsidRPr="00622554">
        <w:rPr>
          <w:rFonts w:ascii="Calibri Light" w:hAnsi="Calibri Light" w:cs="Calibri Light"/>
          <w:sz w:val="22"/>
          <w:szCs w:val="22"/>
        </w:rPr>
        <w:t>Any member of staff acting on behalf of the customer must be in a position to legitimately grant permissions associated with 4.2.c.</w:t>
      </w:r>
    </w:p>
    <w:p w:rsidRPr="00622554" w:rsidR="00865381" w:rsidP="00622554" w:rsidRDefault="007666DD" w14:paraId="1E7C3A6E" w14:textId="4577F8E3">
      <w:pPr>
        <w:pStyle w:val="ListParagraph"/>
        <w:numPr>
          <w:ilvl w:val="0"/>
          <w:numId w:val="7"/>
        </w:numPr>
        <w:jc w:val="both"/>
        <w:rPr>
          <w:rFonts w:ascii="Calibri Light" w:hAnsi="Calibri Light" w:cs="Calibri Light"/>
          <w:sz w:val="22"/>
          <w:szCs w:val="22"/>
        </w:rPr>
      </w:pPr>
      <w:r w:rsidRPr="00622554">
        <w:rPr>
          <w:rFonts w:ascii="Calibri Light" w:hAnsi="Calibri Light" w:cs="Calibri Light"/>
          <w:sz w:val="22"/>
          <w:szCs w:val="22"/>
        </w:rPr>
        <w:t>ONVU LTD</w:t>
      </w:r>
      <w:r w:rsidRPr="00622554" w:rsidR="00531A00">
        <w:rPr>
          <w:rFonts w:ascii="Calibri Light" w:hAnsi="Calibri Light" w:cs="Calibri Light"/>
          <w:sz w:val="22"/>
          <w:szCs w:val="22"/>
        </w:rPr>
        <w:t xml:space="preserve"> will undertake random checks on its staff’s actions while undertaking their role as per 4.2.c. The purpose of such checks are to ensure that children and adults are protected from potential harm, allegations and disciplinary action.</w:t>
      </w:r>
    </w:p>
    <w:p w:rsidRPr="00622554" w:rsidR="00865381" w:rsidP="003F7C4F" w:rsidRDefault="00865381" w14:paraId="1EDA5B84" w14:textId="77777777">
      <w:pPr>
        <w:rPr>
          <w:rFonts w:ascii="Calibri Light" w:hAnsi="Calibri Light" w:cs="Calibri Light"/>
        </w:rPr>
      </w:pPr>
    </w:p>
    <w:p w:rsidRPr="00622554" w:rsidR="00865381" w:rsidP="003F7C4F" w:rsidRDefault="000E0D28" w14:paraId="39F58A5B" w14:textId="7E0D31AB">
      <w:pPr>
        <w:rPr>
          <w:rFonts w:ascii="Calibri Light" w:hAnsi="Calibri Light" w:cs="Calibri Light"/>
          <w:b/>
          <w:bCs/>
          <w:color w:val="2E74B5" w:themeColor="accent1" w:themeShade="BF"/>
        </w:rPr>
      </w:pPr>
      <w:r w:rsidRPr="00622554">
        <w:rPr>
          <w:rFonts w:ascii="Calibri Light" w:hAnsi="Calibri Light" w:cs="Calibri Light"/>
          <w:b/>
          <w:bCs/>
          <w:color w:val="2E74B5" w:themeColor="accent1" w:themeShade="BF"/>
        </w:rPr>
        <w:t>5.0</w:t>
      </w:r>
      <w:r w:rsidRPr="00622554">
        <w:rPr>
          <w:rFonts w:ascii="Calibri Light" w:hAnsi="Calibri Light" w:cs="Calibri Light"/>
          <w:b/>
          <w:bCs/>
          <w:color w:val="2E74B5" w:themeColor="accent1" w:themeShade="BF"/>
        </w:rPr>
        <w:tab/>
      </w:r>
      <w:r w:rsidRPr="00622554">
        <w:rPr>
          <w:rFonts w:ascii="Calibri Light" w:hAnsi="Calibri Light" w:cs="Calibri Light"/>
          <w:b/>
          <w:bCs/>
          <w:color w:val="2E74B5" w:themeColor="accent1" w:themeShade="BF"/>
        </w:rPr>
        <w:t>MANAGING CONCERNS</w:t>
      </w:r>
    </w:p>
    <w:p w:rsidRPr="00622554" w:rsidR="00865381" w:rsidP="003F7C4F" w:rsidRDefault="00865381" w14:paraId="1BC98FC4" w14:textId="77777777">
      <w:pPr>
        <w:rPr>
          <w:rFonts w:ascii="Calibri Light" w:hAnsi="Calibri Light" w:cs="Calibri Light"/>
        </w:rPr>
      </w:pPr>
    </w:p>
    <w:p w:rsidRPr="00622554" w:rsidR="000E0D28" w:rsidP="00782157" w:rsidRDefault="000E0D28" w14:paraId="356E37D1" w14:textId="2542BCDE">
      <w:pPr>
        <w:ind w:left="720" w:hanging="720"/>
        <w:jc w:val="both"/>
        <w:rPr>
          <w:rFonts w:ascii="Calibri Light" w:hAnsi="Calibri Light" w:cs="Calibri Light"/>
        </w:rPr>
      </w:pPr>
      <w:r w:rsidRPr="00622554">
        <w:rPr>
          <w:rFonts w:ascii="Calibri Light" w:hAnsi="Calibri Light" w:cs="Calibri Light"/>
          <w:color w:val="2E74B5" w:themeColor="accent1" w:themeShade="BF"/>
        </w:rPr>
        <w:t>5.1</w:t>
      </w:r>
      <w:r w:rsidRPr="00622554">
        <w:rPr>
          <w:rFonts w:ascii="Calibri Light" w:hAnsi="Calibri Light" w:cs="Calibri Light"/>
        </w:rPr>
        <w:tab/>
      </w:r>
      <w:r w:rsidRPr="00622554" w:rsidR="00531A00">
        <w:rPr>
          <w:rFonts w:ascii="Calibri Light" w:hAnsi="Calibri Light" w:cs="Calibri Light"/>
        </w:rPr>
        <w:t xml:space="preserve">If in the course of their work, a member of </w:t>
      </w:r>
      <w:r w:rsidRPr="00622554" w:rsidR="007666DD">
        <w:rPr>
          <w:rFonts w:ascii="Calibri Light" w:hAnsi="Calibri Light" w:cs="Calibri Light"/>
        </w:rPr>
        <w:t>ONVU LTD</w:t>
      </w:r>
      <w:r w:rsidRPr="00622554" w:rsidR="00531A00">
        <w:rPr>
          <w:rFonts w:ascii="Calibri Light" w:hAnsi="Calibri Light" w:cs="Calibri Light"/>
        </w:rPr>
        <w:t xml:space="preserve"> staff identifies a matter that they suspect concerns safeguarding children  in a customer’s school/institution then this must be immediately reported to:</w:t>
      </w:r>
    </w:p>
    <w:p w:rsidRPr="00622554" w:rsidR="00530072" w:rsidP="00622554" w:rsidRDefault="00531A00" w14:paraId="5E702765" w14:textId="77777777">
      <w:pPr>
        <w:pStyle w:val="ListParagraph"/>
        <w:numPr>
          <w:ilvl w:val="0"/>
          <w:numId w:val="8"/>
        </w:numPr>
        <w:jc w:val="both"/>
        <w:rPr>
          <w:rFonts w:ascii="Calibri Light" w:hAnsi="Calibri Light" w:cs="Calibri Light"/>
          <w:sz w:val="22"/>
          <w:szCs w:val="22"/>
        </w:rPr>
      </w:pPr>
      <w:r w:rsidRPr="00622554">
        <w:rPr>
          <w:rFonts w:ascii="Calibri Light" w:hAnsi="Calibri Light" w:cs="Calibri Light"/>
          <w:sz w:val="22"/>
          <w:szCs w:val="22"/>
        </w:rPr>
        <w:t>The VP Commercial, ONVU</w:t>
      </w:r>
      <w:r w:rsidRPr="00622554" w:rsidR="007666DD">
        <w:rPr>
          <w:rFonts w:ascii="Calibri Light" w:hAnsi="Calibri Light" w:cs="Calibri Light"/>
          <w:sz w:val="22"/>
          <w:szCs w:val="22"/>
        </w:rPr>
        <w:t xml:space="preserve"> Learning</w:t>
      </w:r>
      <w:r w:rsidRPr="00622554">
        <w:rPr>
          <w:rFonts w:ascii="Calibri Light" w:hAnsi="Calibri Light" w:cs="Calibri Light"/>
          <w:sz w:val="22"/>
          <w:szCs w:val="22"/>
        </w:rPr>
        <w:t xml:space="preserve"> who will then, by telephone and email</w:t>
      </w:r>
      <w:r w:rsidRPr="00622554" w:rsidR="008376B6">
        <w:rPr>
          <w:rFonts w:ascii="Calibri Light" w:hAnsi="Calibri Light" w:cs="Calibri Light"/>
          <w:sz w:val="22"/>
          <w:szCs w:val="22"/>
        </w:rPr>
        <w:t xml:space="preserve"> (in the VP Commercial’s absence, their responsibility will fall to the </w:t>
      </w:r>
      <w:r w:rsidRPr="00622554" w:rsidR="007666DD">
        <w:rPr>
          <w:rFonts w:ascii="Calibri Light" w:hAnsi="Calibri Light" w:cs="Calibri Light"/>
          <w:sz w:val="22"/>
          <w:szCs w:val="22"/>
        </w:rPr>
        <w:t>ONVU LTD</w:t>
      </w:r>
      <w:r w:rsidRPr="00622554" w:rsidR="008376B6">
        <w:rPr>
          <w:rFonts w:ascii="Calibri Light" w:hAnsi="Calibri Light" w:cs="Calibri Light"/>
          <w:sz w:val="22"/>
          <w:szCs w:val="22"/>
        </w:rPr>
        <w:t xml:space="preserve"> Director of Customer Experience, who chairs major incident management groups)</w:t>
      </w:r>
    </w:p>
    <w:p w:rsidRPr="00622554" w:rsidR="00865381" w:rsidP="00622554" w:rsidRDefault="008E43F6" w14:paraId="13B3A1F0" w14:textId="3BF91A3B">
      <w:pPr>
        <w:pStyle w:val="ListParagraph"/>
        <w:numPr>
          <w:ilvl w:val="0"/>
          <w:numId w:val="8"/>
        </w:numPr>
        <w:jc w:val="both"/>
        <w:rPr>
          <w:rFonts w:ascii="Calibri Light" w:hAnsi="Calibri Light" w:cs="Calibri Light"/>
          <w:sz w:val="22"/>
          <w:szCs w:val="22"/>
        </w:rPr>
      </w:pPr>
      <w:r w:rsidRPr="00622554">
        <w:rPr>
          <w:rFonts w:ascii="Calibri Light" w:hAnsi="Calibri Light" w:cs="Calibri Light"/>
          <w:sz w:val="22"/>
          <w:szCs w:val="22"/>
        </w:rPr>
        <w:t>n</w:t>
      </w:r>
      <w:r w:rsidRPr="00622554" w:rsidR="00531A00">
        <w:rPr>
          <w:rFonts w:ascii="Calibri Light" w:hAnsi="Calibri Light" w:cs="Calibri Light"/>
          <w:sz w:val="22"/>
          <w:szCs w:val="22"/>
        </w:rPr>
        <w:t>otify the school’s designated safeguarding lead unless the concern pertains to them, in which case the headteacher will be notified, or if the concern pertains to the school’s headteacher, the they must report the matter to the school’s chair of governing body/headteacher’s line manager.</w:t>
      </w:r>
    </w:p>
    <w:p w:rsidRPr="00622554" w:rsidR="00865381" w:rsidP="00622554" w:rsidRDefault="00531A00" w14:paraId="6D582CD5" w14:textId="43FFB8E0">
      <w:pPr>
        <w:pStyle w:val="ListParagraph"/>
        <w:numPr>
          <w:ilvl w:val="0"/>
          <w:numId w:val="9"/>
        </w:numPr>
        <w:jc w:val="both"/>
        <w:rPr>
          <w:rFonts w:ascii="Calibri Light" w:hAnsi="Calibri Light" w:cs="Calibri Light"/>
          <w:sz w:val="22"/>
          <w:szCs w:val="22"/>
        </w:rPr>
      </w:pPr>
      <w:r w:rsidRPr="00622554">
        <w:rPr>
          <w:rFonts w:ascii="Calibri Light" w:hAnsi="Calibri Light" w:cs="Calibri Light"/>
          <w:sz w:val="22"/>
          <w:szCs w:val="22"/>
        </w:rPr>
        <w:t xml:space="preserve">Schools’ local safeguarding policy and procedures are typically published on their websites. If in doubt, </w:t>
      </w:r>
      <w:r w:rsidRPr="00622554" w:rsidR="007666DD">
        <w:rPr>
          <w:rFonts w:ascii="Calibri Light" w:hAnsi="Calibri Light" w:cs="Calibri Light"/>
          <w:sz w:val="22"/>
          <w:szCs w:val="22"/>
        </w:rPr>
        <w:t>ONVU LTD</w:t>
      </w:r>
      <w:r w:rsidRPr="00622554">
        <w:rPr>
          <w:rFonts w:ascii="Calibri Light" w:hAnsi="Calibri Light" w:cs="Calibri Light"/>
          <w:sz w:val="22"/>
          <w:szCs w:val="22"/>
        </w:rPr>
        <w:t xml:space="preserve"> personnel will consult the school’s safeguarding policy and procedures (as published).</w:t>
      </w:r>
    </w:p>
    <w:p w:rsidR="00865381" w:rsidP="00622554" w:rsidRDefault="00531A00" w14:paraId="6ABCCD81" w14:textId="61173A7C">
      <w:pPr>
        <w:pStyle w:val="ListParagraph"/>
        <w:numPr>
          <w:ilvl w:val="0"/>
          <w:numId w:val="9"/>
        </w:numPr>
        <w:jc w:val="both"/>
        <w:rPr>
          <w:rFonts w:ascii="Calibri Light" w:hAnsi="Calibri Light" w:cs="Calibri Light"/>
          <w:sz w:val="22"/>
          <w:szCs w:val="22"/>
        </w:rPr>
      </w:pPr>
      <w:r w:rsidRPr="00622554">
        <w:rPr>
          <w:rFonts w:ascii="Calibri Light" w:hAnsi="Calibri Light" w:cs="Calibri Light"/>
          <w:sz w:val="22"/>
          <w:szCs w:val="22"/>
        </w:rPr>
        <w:t xml:space="preserve">If the school’s safeguarding arrangements are deemed inadequate (for example, following a recent inspection of standards) then consideration will be given as to whether the relevant authority is informed of the issue by </w:t>
      </w:r>
      <w:r w:rsidRPr="00622554" w:rsidR="007666DD">
        <w:rPr>
          <w:rFonts w:ascii="Calibri Light" w:hAnsi="Calibri Light" w:cs="Calibri Light"/>
          <w:sz w:val="22"/>
          <w:szCs w:val="22"/>
        </w:rPr>
        <w:t>ONVU LTD</w:t>
      </w:r>
      <w:r w:rsidRPr="00622554">
        <w:rPr>
          <w:rFonts w:ascii="Calibri Light" w:hAnsi="Calibri Light" w:cs="Calibri Light"/>
          <w:sz w:val="22"/>
          <w:szCs w:val="22"/>
        </w:rPr>
        <w:t xml:space="preserve"> instead of the customer.</w:t>
      </w:r>
    </w:p>
    <w:p w:rsidR="00DE63C5" w:rsidRDefault="00DE63C5" w14:paraId="692AEE5E" w14:textId="77777777">
      <w:pPr>
        <w:widowControl/>
        <w:autoSpaceDE/>
        <w:autoSpaceDN/>
        <w:adjustRightInd/>
        <w:spacing w:after="160" w:line="259" w:lineRule="auto"/>
        <w:rPr>
          <w:rFonts w:ascii="Calibri Light" w:hAnsi="Calibri Light" w:cs="Calibri Light"/>
        </w:rPr>
      </w:pPr>
      <w:r>
        <w:rPr>
          <w:rFonts w:ascii="Calibri Light" w:hAnsi="Calibri Light" w:cs="Calibri Light"/>
        </w:rPr>
        <w:br w:type="page"/>
      </w:r>
    </w:p>
    <w:p w:rsidR="00DE63C5" w:rsidRDefault="00DE63C5" w14:paraId="07661A71" w14:textId="77777777">
      <w:pPr>
        <w:widowControl/>
        <w:autoSpaceDE/>
        <w:autoSpaceDN/>
        <w:adjustRightInd/>
        <w:spacing w:after="160" w:line="259" w:lineRule="auto"/>
        <w:rPr>
          <w:rFonts w:ascii="Calibri Light" w:hAnsi="Calibri Light" w:cs="Calibri Light"/>
        </w:rPr>
      </w:pPr>
    </w:p>
    <w:p w:rsidRPr="00622554" w:rsidR="00865381" w:rsidP="00172B02" w:rsidRDefault="00531A00" w14:paraId="6824BDE1" w14:textId="51A95B93">
      <w:pPr>
        <w:pStyle w:val="ListParagraph"/>
        <w:numPr>
          <w:ilvl w:val="0"/>
          <w:numId w:val="8"/>
        </w:numPr>
        <w:rPr>
          <w:rFonts w:ascii="Calibri Light" w:hAnsi="Calibri Light" w:cs="Calibri Light"/>
          <w:sz w:val="22"/>
          <w:szCs w:val="22"/>
        </w:rPr>
      </w:pPr>
      <w:r w:rsidRPr="00622554">
        <w:rPr>
          <w:rFonts w:ascii="Calibri Light" w:hAnsi="Calibri Light" w:cs="Calibri Light"/>
          <w:sz w:val="22"/>
          <w:szCs w:val="22"/>
        </w:rPr>
        <w:t xml:space="preserve">At all times, the </w:t>
      </w:r>
      <w:r w:rsidRPr="00622554" w:rsidR="007666DD">
        <w:rPr>
          <w:rFonts w:ascii="Calibri Light" w:hAnsi="Calibri Light" w:cs="Calibri Light"/>
          <w:sz w:val="22"/>
          <w:szCs w:val="22"/>
        </w:rPr>
        <w:t>ONVU LTD</w:t>
      </w:r>
      <w:r w:rsidRPr="00622554">
        <w:rPr>
          <w:rFonts w:ascii="Calibri Light" w:hAnsi="Calibri Light" w:cs="Calibri Light"/>
          <w:sz w:val="22"/>
          <w:szCs w:val="22"/>
        </w:rPr>
        <w:t xml:space="preserve"> will primarily pay due regard to safeguarding children guidance relating to that territory.</w:t>
      </w:r>
    </w:p>
    <w:p w:rsidRPr="00622554" w:rsidR="00865381" w:rsidP="00782157" w:rsidRDefault="00531A00" w14:paraId="4F228CD6" w14:textId="5DB1B118">
      <w:pPr>
        <w:pStyle w:val="ListParagraph"/>
        <w:numPr>
          <w:ilvl w:val="0"/>
          <w:numId w:val="10"/>
        </w:numPr>
        <w:jc w:val="both"/>
        <w:rPr>
          <w:rFonts w:ascii="Calibri Light" w:hAnsi="Calibri Light" w:cs="Calibri Light"/>
          <w:sz w:val="22"/>
          <w:szCs w:val="22"/>
        </w:rPr>
      </w:pPr>
      <w:r w:rsidRPr="00622554">
        <w:rPr>
          <w:rFonts w:ascii="Calibri Light" w:hAnsi="Calibri Light" w:cs="Calibri Light"/>
          <w:sz w:val="22"/>
          <w:szCs w:val="22"/>
        </w:rPr>
        <w:t>Safeguarding issues include (but are not limited</w:t>
      </w:r>
      <w:r w:rsidRPr="00622554" w:rsidR="008F622E">
        <w:rPr>
          <w:rFonts w:ascii="Calibri Light" w:hAnsi="Calibri Light" w:cs="Calibri Light"/>
          <w:sz w:val="22"/>
          <w:szCs w:val="22"/>
        </w:rPr>
        <w:t xml:space="preserve"> </w:t>
      </w:r>
      <w:r w:rsidRPr="00622554">
        <w:rPr>
          <w:rFonts w:ascii="Calibri Light" w:hAnsi="Calibri Light" w:cs="Calibri Light"/>
          <w:sz w:val="22"/>
          <w:szCs w:val="22"/>
        </w:rPr>
        <w:t xml:space="preserve">to) events or circumstances that endanger or are likely to endanger a child, conduct of a sexual or violent nature involving a child, conduct involving sexual or violent material and a child or any use of images or footage of children for a purpose other than the </w:t>
      </w:r>
      <w:r w:rsidRPr="00622554" w:rsidR="00305810">
        <w:rPr>
          <w:rFonts w:ascii="Calibri Light" w:hAnsi="Calibri Light" w:cs="Calibri Light"/>
          <w:sz w:val="22"/>
          <w:szCs w:val="22"/>
        </w:rPr>
        <w:t xml:space="preserve">lawful </w:t>
      </w:r>
      <w:r w:rsidRPr="00622554">
        <w:rPr>
          <w:rFonts w:ascii="Calibri Light" w:hAnsi="Calibri Light" w:cs="Calibri Light"/>
          <w:sz w:val="22"/>
          <w:szCs w:val="22"/>
        </w:rPr>
        <w:t>purpose for which they have been collected.</w:t>
      </w:r>
    </w:p>
    <w:p w:rsidRPr="00622554" w:rsidR="00865381" w:rsidP="00782157" w:rsidRDefault="00531A00" w14:paraId="7B81DE22" w14:textId="3C06874D">
      <w:pPr>
        <w:pStyle w:val="ListParagraph"/>
        <w:numPr>
          <w:ilvl w:val="0"/>
          <w:numId w:val="10"/>
        </w:numPr>
        <w:jc w:val="both"/>
        <w:rPr>
          <w:rFonts w:ascii="Calibri Light" w:hAnsi="Calibri Light" w:cs="Calibri Light"/>
          <w:sz w:val="22"/>
          <w:szCs w:val="22"/>
        </w:rPr>
      </w:pPr>
      <w:r w:rsidRPr="00622554">
        <w:rPr>
          <w:rFonts w:ascii="Calibri Light" w:hAnsi="Calibri Light" w:cs="Calibri Light"/>
          <w:sz w:val="22"/>
          <w:szCs w:val="22"/>
        </w:rPr>
        <w:t>KCSIE, 202</w:t>
      </w:r>
      <w:r w:rsidRPr="00622554" w:rsidR="008F622E">
        <w:rPr>
          <w:rFonts w:ascii="Calibri Light" w:hAnsi="Calibri Light" w:cs="Calibri Light"/>
          <w:sz w:val="22"/>
          <w:szCs w:val="22"/>
        </w:rPr>
        <w:t>2</w:t>
      </w:r>
      <w:r w:rsidRPr="00622554">
        <w:rPr>
          <w:rFonts w:ascii="Calibri Light" w:hAnsi="Calibri Light" w:cs="Calibri Light"/>
          <w:sz w:val="22"/>
          <w:szCs w:val="22"/>
        </w:rPr>
        <w:t>, highlights that safeguarding concerns may arise as a consequence of a series of ‘low level concerns’. Such low level concerns may be captured by our product</w:t>
      </w:r>
      <w:r w:rsidRPr="00622554" w:rsidR="008C5AD4">
        <w:rPr>
          <w:rFonts w:ascii="Calibri Light" w:hAnsi="Calibri Light" w:cs="Calibri Light"/>
          <w:sz w:val="22"/>
          <w:szCs w:val="22"/>
        </w:rPr>
        <w:t>.</w:t>
      </w:r>
      <w:r w:rsidRPr="00622554" w:rsidR="00163184">
        <w:rPr>
          <w:rFonts w:ascii="Calibri Light" w:hAnsi="Calibri Light" w:cs="Calibri Light"/>
          <w:sz w:val="22"/>
          <w:szCs w:val="22"/>
        </w:rPr>
        <w:t xml:space="preserve"> </w:t>
      </w:r>
    </w:p>
    <w:p w:rsidRPr="00622554" w:rsidR="00782157" w:rsidP="003F7C4F" w:rsidRDefault="00782157" w14:paraId="62A5E966" w14:textId="77777777">
      <w:pPr>
        <w:rPr>
          <w:rFonts w:ascii="Calibri Light" w:hAnsi="Calibri Light" w:cs="Calibri Light"/>
        </w:rPr>
      </w:pPr>
    </w:p>
    <w:p w:rsidRPr="00622554" w:rsidR="00865381" w:rsidP="00782157" w:rsidRDefault="008F622E" w14:paraId="4033A9E0" w14:textId="58FD6705">
      <w:pPr>
        <w:ind w:left="720" w:hanging="720"/>
        <w:jc w:val="both"/>
        <w:rPr>
          <w:rFonts w:ascii="Calibri Light" w:hAnsi="Calibri Light" w:cs="Calibri Light"/>
        </w:rPr>
      </w:pPr>
      <w:r w:rsidRPr="00622554">
        <w:rPr>
          <w:rFonts w:ascii="Calibri Light" w:hAnsi="Calibri Light" w:cs="Calibri Light"/>
          <w:color w:val="2E74B5" w:themeColor="accent1" w:themeShade="BF"/>
        </w:rPr>
        <w:t>5.2</w:t>
      </w:r>
      <w:r w:rsidRPr="00622554">
        <w:rPr>
          <w:rFonts w:ascii="Calibri Light" w:hAnsi="Calibri Light" w:cs="Calibri Light"/>
          <w:color w:val="2E74B5" w:themeColor="accent1" w:themeShade="BF"/>
        </w:rPr>
        <w:tab/>
      </w:r>
      <w:r w:rsidRPr="00622554" w:rsidR="00531A00">
        <w:rPr>
          <w:rFonts w:ascii="Calibri Light" w:hAnsi="Calibri Light" w:cs="Calibri Light"/>
        </w:rPr>
        <w:t>The VP Commercial, ONVU Learning shall be responsible for determining other parties (including, if lawful and appropriate) to be informed. Communications with all third parties must be initiated by The VP Commercial, ONVU Learning or with their written consent.</w:t>
      </w:r>
    </w:p>
    <w:p w:rsidRPr="00622554" w:rsidR="00865381" w:rsidP="003F7C4F" w:rsidRDefault="00865381" w14:paraId="1908C308" w14:textId="77777777">
      <w:pPr>
        <w:rPr>
          <w:rFonts w:ascii="Calibri Light" w:hAnsi="Calibri Light" w:cs="Calibri Light"/>
        </w:rPr>
      </w:pPr>
    </w:p>
    <w:p w:rsidRPr="00622554" w:rsidR="00865381" w:rsidP="00782157" w:rsidRDefault="008F622E" w14:paraId="002EB66B" w14:textId="5B3F9077">
      <w:pPr>
        <w:ind w:left="720" w:hanging="720"/>
        <w:jc w:val="both"/>
        <w:rPr>
          <w:rFonts w:ascii="Calibri Light" w:hAnsi="Calibri Light" w:cs="Calibri Light"/>
        </w:rPr>
      </w:pPr>
      <w:r w:rsidRPr="00622554">
        <w:rPr>
          <w:rFonts w:ascii="Calibri Light" w:hAnsi="Calibri Light" w:cs="Calibri Light"/>
          <w:color w:val="2E74B5" w:themeColor="accent1" w:themeShade="BF"/>
        </w:rPr>
        <w:t>5.3</w:t>
      </w:r>
      <w:r w:rsidRPr="00622554">
        <w:rPr>
          <w:rFonts w:ascii="Calibri Light" w:hAnsi="Calibri Light" w:cs="Calibri Light"/>
        </w:rPr>
        <w:tab/>
      </w:r>
      <w:r w:rsidRPr="00622554" w:rsidR="00531A00">
        <w:rPr>
          <w:rFonts w:ascii="Calibri Light" w:hAnsi="Calibri Light" w:cs="Calibri Light"/>
        </w:rPr>
        <w:t xml:space="preserve">It will remain the primary responsibility of the school/institution in which our products and services are used to manage a safeguarding concern identified to exist within that institution and/or relating to staff working for that institution (in any capacity).  </w:t>
      </w:r>
      <w:r w:rsidRPr="00622554" w:rsidR="007666DD">
        <w:rPr>
          <w:rFonts w:ascii="Calibri Light" w:hAnsi="Calibri Light" w:cs="Calibri Light"/>
        </w:rPr>
        <w:t>ONVU LTD</w:t>
      </w:r>
      <w:r w:rsidRPr="00622554" w:rsidR="00531A00">
        <w:rPr>
          <w:rFonts w:ascii="Calibri Light" w:hAnsi="Calibri Light" w:cs="Calibri Light"/>
        </w:rPr>
        <w:t xml:space="preserve"> will </w:t>
      </w:r>
      <w:r w:rsidRPr="00622554" w:rsidR="00177525">
        <w:rPr>
          <w:rFonts w:ascii="Calibri Light" w:hAnsi="Calibri Light" w:cs="Calibri Light"/>
        </w:rPr>
        <w:t xml:space="preserve">use its best endeavours to </w:t>
      </w:r>
      <w:r w:rsidRPr="00622554" w:rsidR="00531A00">
        <w:rPr>
          <w:rFonts w:ascii="Calibri Light" w:hAnsi="Calibri Light" w:cs="Calibri Light"/>
        </w:rPr>
        <w:t>cooperate</w:t>
      </w:r>
      <w:r w:rsidRPr="00622554" w:rsidR="00177525">
        <w:rPr>
          <w:rFonts w:ascii="Calibri Light" w:hAnsi="Calibri Light" w:cs="Calibri Light"/>
        </w:rPr>
        <w:t xml:space="preserve"> with any safeguarding concern or investigation, at all times ensuring it is</w:t>
      </w:r>
      <w:r w:rsidRPr="00622554" w:rsidR="00531A00">
        <w:rPr>
          <w:rFonts w:ascii="Calibri Light" w:hAnsi="Calibri Light" w:cs="Calibri Light"/>
        </w:rPr>
        <w:t xml:space="preserve"> </w:t>
      </w:r>
      <w:r w:rsidRPr="00622554" w:rsidR="00177525">
        <w:rPr>
          <w:rFonts w:ascii="Calibri Light" w:hAnsi="Calibri Light" w:cs="Calibri Light"/>
        </w:rPr>
        <w:t xml:space="preserve"> acting</w:t>
      </w:r>
      <w:r w:rsidRPr="00622554" w:rsidR="00531A00">
        <w:rPr>
          <w:rFonts w:ascii="Calibri Light" w:hAnsi="Calibri Light" w:cs="Calibri Light"/>
        </w:rPr>
        <w:t xml:space="preserve"> in children’s best interests.</w:t>
      </w:r>
    </w:p>
    <w:p w:rsidRPr="00622554" w:rsidR="00865381" w:rsidP="00782157" w:rsidRDefault="00865381" w14:paraId="1B18D64E" w14:textId="77777777">
      <w:pPr>
        <w:jc w:val="both"/>
        <w:rPr>
          <w:rFonts w:ascii="Calibri Light" w:hAnsi="Calibri Light" w:cs="Calibri Light"/>
        </w:rPr>
      </w:pPr>
    </w:p>
    <w:p w:rsidRPr="00622554" w:rsidR="00865381" w:rsidP="00782157" w:rsidRDefault="008F622E" w14:paraId="22E220FE" w14:textId="0CBCF4CF">
      <w:pPr>
        <w:ind w:left="720" w:hanging="720"/>
        <w:jc w:val="both"/>
        <w:rPr>
          <w:rFonts w:ascii="Calibri Light" w:hAnsi="Calibri Light" w:cs="Calibri Light"/>
        </w:rPr>
      </w:pPr>
      <w:r w:rsidRPr="00622554">
        <w:rPr>
          <w:rFonts w:ascii="Calibri Light" w:hAnsi="Calibri Light" w:cs="Calibri Light"/>
          <w:color w:val="2E74B5" w:themeColor="accent1" w:themeShade="BF"/>
        </w:rPr>
        <w:t>5.4</w:t>
      </w:r>
      <w:r w:rsidRPr="00622554" w:rsidR="00F072C7">
        <w:rPr>
          <w:rFonts w:ascii="Calibri Light" w:hAnsi="Calibri Light" w:cs="Calibri Light"/>
        </w:rPr>
        <w:tab/>
      </w:r>
      <w:r w:rsidRPr="00622554" w:rsidR="00531A00">
        <w:rPr>
          <w:rFonts w:ascii="Calibri Light" w:hAnsi="Calibri Light" w:cs="Calibri Light"/>
        </w:rPr>
        <w:t xml:space="preserve">If a customer identifies a safeguarding concern about a member of </w:t>
      </w:r>
      <w:r w:rsidRPr="00622554" w:rsidR="007666DD">
        <w:rPr>
          <w:rFonts w:ascii="Calibri Light" w:hAnsi="Calibri Light" w:cs="Calibri Light"/>
        </w:rPr>
        <w:t>ONVU LTD</w:t>
      </w:r>
      <w:r w:rsidRPr="00622554" w:rsidR="00531A00">
        <w:rPr>
          <w:rFonts w:ascii="Calibri Light" w:hAnsi="Calibri Light" w:cs="Calibri Light"/>
        </w:rPr>
        <w:t xml:space="preserve"> staff then they should follow their local procedures and protocols for managing that concern. The customer is asked to notify the VP Commercial, ONVU Learning</w:t>
      </w:r>
      <w:r w:rsidRPr="00622554" w:rsidR="008376B6">
        <w:rPr>
          <w:rFonts w:ascii="Calibri Light" w:hAnsi="Calibri Light" w:cs="Calibri Light"/>
        </w:rPr>
        <w:t xml:space="preserve"> (via +44 (0)207 509 5359) </w:t>
      </w:r>
      <w:r w:rsidRPr="00622554" w:rsidR="00531A00">
        <w:rPr>
          <w:rFonts w:ascii="Calibri Light" w:hAnsi="Calibri Light" w:cs="Calibri Light"/>
        </w:rPr>
        <w:t xml:space="preserve">as soon as is possible so that </w:t>
      </w:r>
      <w:r w:rsidRPr="00622554" w:rsidR="007666DD">
        <w:rPr>
          <w:rFonts w:ascii="Calibri Light" w:hAnsi="Calibri Light" w:cs="Calibri Light"/>
        </w:rPr>
        <w:t>ONVU LTD</w:t>
      </w:r>
      <w:r w:rsidRPr="00622554" w:rsidR="00531A00">
        <w:rPr>
          <w:rFonts w:ascii="Calibri Light" w:hAnsi="Calibri Light" w:cs="Calibri Light"/>
        </w:rPr>
        <w:t xml:space="preserve"> can cooperate with any actions required, including internal disciplinary actions.</w:t>
      </w:r>
    </w:p>
    <w:p w:rsidRPr="00622554" w:rsidR="00865381" w:rsidP="00782157" w:rsidRDefault="00865381" w14:paraId="58186A0B" w14:textId="77777777">
      <w:pPr>
        <w:jc w:val="both"/>
        <w:rPr>
          <w:rFonts w:ascii="Calibri Light" w:hAnsi="Calibri Light" w:cs="Calibri Light"/>
        </w:rPr>
      </w:pPr>
    </w:p>
    <w:p w:rsidRPr="00622554" w:rsidR="00865381" w:rsidP="00782157" w:rsidRDefault="00F072C7" w14:paraId="3BA9038F" w14:textId="6D142E13">
      <w:pPr>
        <w:ind w:left="720" w:hanging="720"/>
        <w:jc w:val="both"/>
        <w:rPr>
          <w:rFonts w:ascii="Calibri Light" w:hAnsi="Calibri Light" w:cs="Calibri Light"/>
        </w:rPr>
      </w:pPr>
      <w:r w:rsidRPr="00622554">
        <w:rPr>
          <w:rFonts w:ascii="Calibri Light" w:hAnsi="Calibri Light" w:cs="Calibri Light"/>
          <w:color w:val="2E74B5" w:themeColor="accent1" w:themeShade="BF"/>
        </w:rPr>
        <w:t>5.5</w:t>
      </w:r>
      <w:r w:rsidRPr="00622554">
        <w:rPr>
          <w:rFonts w:ascii="Calibri Light" w:hAnsi="Calibri Light" w:cs="Calibri Light"/>
        </w:rPr>
        <w:tab/>
      </w:r>
      <w:r w:rsidRPr="00622554" w:rsidR="00531A00">
        <w:rPr>
          <w:rFonts w:ascii="Calibri Light" w:hAnsi="Calibri Light" w:cs="Calibri Light"/>
        </w:rPr>
        <w:t xml:space="preserve">Where it does not interfere with another process, the concern will be investigated by </w:t>
      </w:r>
      <w:r w:rsidRPr="00622554" w:rsidR="007666DD">
        <w:rPr>
          <w:rFonts w:ascii="Calibri Light" w:hAnsi="Calibri Light" w:cs="Calibri Light"/>
        </w:rPr>
        <w:t>ONVU LTD</w:t>
      </w:r>
      <w:r w:rsidRPr="00622554" w:rsidR="00531A00">
        <w:rPr>
          <w:rFonts w:ascii="Calibri Light" w:hAnsi="Calibri Light" w:cs="Calibri Light"/>
        </w:rPr>
        <w:t xml:space="preserve"> within 28 days (unless prohibited/delayed due to an external process e.g. police investigation).</w:t>
      </w:r>
    </w:p>
    <w:p w:rsidRPr="00622554" w:rsidR="00865381" w:rsidP="00782157" w:rsidRDefault="00865381" w14:paraId="6126A971" w14:textId="247EB90E">
      <w:pPr>
        <w:jc w:val="both"/>
        <w:rPr>
          <w:rFonts w:ascii="Calibri Light" w:hAnsi="Calibri Light" w:cs="Calibri Light"/>
        </w:rPr>
      </w:pPr>
    </w:p>
    <w:p w:rsidRPr="00622554" w:rsidR="00865381" w:rsidP="00782157" w:rsidRDefault="00F072C7" w14:paraId="233F41E6" w14:textId="7A1868D7">
      <w:pPr>
        <w:ind w:left="720" w:hanging="720"/>
        <w:jc w:val="both"/>
        <w:rPr>
          <w:rFonts w:ascii="Calibri Light" w:hAnsi="Calibri Light" w:cs="Calibri Light"/>
        </w:rPr>
      </w:pPr>
      <w:r w:rsidRPr="00622554">
        <w:rPr>
          <w:rFonts w:ascii="Calibri Light" w:hAnsi="Calibri Light" w:cs="Calibri Light"/>
          <w:color w:val="2E74B5" w:themeColor="accent1" w:themeShade="BF"/>
        </w:rPr>
        <w:t>5.6</w:t>
      </w:r>
      <w:r w:rsidRPr="00622554">
        <w:rPr>
          <w:rFonts w:ascii="Calibri Light" w:hAnsi="Calibri Light" w:cs="Calibri Light"/>
        </w:rPr>
        <w:tab/>
      </w:r>
      <w:r w:rsidRPr="00622554" w:rsidR="00531A00">
        <w:rPr>
          <w:rFonts w:ascii="Calibri Light" w:hAnsi="Calibri Light" w:cs="Calibri Light"/>
        </w:rPr>
        <w:t>The school associated with the concern will be notified once the internal investigation is concluded (unless the concern escalates to a multiple stakeholder action (e.g. led by the local authority designated officer) and will be informed of the outcome (only) for the purpose of the school completing their own records.</w:t>
      </w:r>
    </w:p>
    <w:p w:rsidRPr="00622554" w:rsidR="00865381" w:rsidP="00782157" w:rsidRDefault="00865381" w14:paraId="4CCFD2F8" w14:textId="77777777">
      <w:pPr>
        <w:jc w:val="both"/>
        <w:rPr>
          <w:rFonts w:ascii="Calibri Light" w:hAnsi="Calibri Light" w:cs="Calibri Light"/>
          <w:color w:val="2E74B5" w:themeColor="accent1" w:themeShade="BF"/>
        </w:rPr>
      </w:pPr>
    </w:p>
    <w:p w:rsidRPr="00622554" w:rsidR="00865381" w:rsidP="00782157" w:rsidRDefault="00F072C7" w14:paraId="5BDD59B2" w14:textId="5E574F01">
      <w:pPr>
        <w:ind w:left="720" w:hanging="720"/>
        <w:jc w:val="both"/>
        <w:rPr>
          <w:rFonts w:ascii="Calibri Light" w:hAnsi="Calibri Light" w:cs="Calibri Light"/>
        </w:rPr>
      </w:pPr>
      <w:r w:rsidRPr="00622554">
        <w:rPr>
          <w:rFonts w:ascii="Calibri Light" w:hAnsi="Calibri Light" w:cs="Calibri Light"/>
          <w:color w:val="2E74B5" w:themeColor="accent1" w:themeShade="BF"/>
        </w:rPr>
        <w:t>5.7</w:t>
      </w:r>
      <w:r w:rsidRPr="00622554">
        <w:rPr>
          <w:rFonts w:ascii="Calibri Light" w:hAnsi="Calibri Light" w:cs="Calibri Light"/>
        </w:rPr>
        <w:tab/>
      </w:r>
      <w:r w:rsidRPr="00622554" w:rsidR="00531A00">
        <w:rPr>
          <w:rFonts w:ascii="Calibri Light" w:hAnsi="Calibri Light" w:cs="Calibri Light"/>
        </w:rPr>
        <w:t xml:space="preserve">If </w:t>
      </w:r>
      <w:r w:rsidRPr="00622554" w:rsidR="007666DD">
        <w:rPr>
          <w:rFonts w:ascii="Calibri Light" w:hAnsi="Calibri Light" w:cs="Calibri Light"/>
        </w:rPr>
        <w:t>ONVU LTD</w:t>
      </w:r>
      <w:r w:rsidRPr="00622554" w:rsidR="00531A00">
        <w:rPr>
          <w:rFonts w:ascii="Calibri Light" w:hAnsi="Calibri Light" w:cs="Calibri Light"/>
        </w:rPr>
        <w:t xml:space="preserve"> identifies a matter that could constitute a safeguarding concern about a member of our staff, we will notify the customer </w:t>
      </w:r>
      <w:r w:rsidRPr="00622554" w:rsidR="00FA7782">
        <w:rPr>
          <w:rFonts w:ascii="Calibri Light" w:hAnsi="Calibri Light" w:cs="Calibri Light"/>
        </w:rPr>
        <w:t xml:space="preserve">immediately </w:t>
      </w:r>
      <w:r w:rsidRPr="00622554" w:rsidR="00531A00">
        <w:rPr>
          <w:rFonts w:ascii="Calibri Light" w:hAnsi="Calibri Light" w:cs="Calibri Light"/>
        </w:rPr>
        <w:t>and take appropriate actions to ensure children are protected from the risk of harm.</w:t>
      </w:r>
    </w:p>
    <w:p w:rsidRPr="00622554" w:rsidR="00865381" w:rsidP="00782157" w:rsidRDefault="00865381" w14:paraId="55C6E731" w14:textId="77777777">
      <w:pPr>
        <w:jc w:val="both"/>
        <w:rPr>
          <w:rFonts w:ascii="Calibri Light" w:hAnsi="Calibri Light" w:cs="Calibri Light"/>
        </w:rPr>
      </w:pPr>
    </w:p>
    <w:p w:rsidRPr="00622554" w:rsidR="00865381" w:rsidP="00782157" w:rsidRDefault="00F072C7" w14:paraId="4AA0215C" w14:textId="136BE0AD">
      <w:pPr>
        <w:widowControl/>
        <w:autoSpaceDE/>
        <w:autoSpaceDN/>
        <w:adjustRightInd/>
        <w:spacing w:after="160" w:line="259" w:lineRule="auto"/>
        <w:rPr>
          <w:rFonts w:ascii="Calibri Light" w:hAnsi="Calibri Light" w:cs="Calibri Light"/>
          <w:b/>
          <w:bCs/>
          <w:color w:val="2E74B5" w:themeColor="accent1" w:themeShade="BF"/>
        </w:rPr>
      </w:pPr>
      <w:r w:rsidRPr="00622554">
        <w:rPr>
          <w:rFonts w:ascii="Calibri Light" w:hAnsi="Calibri Light" w:cs="Calibri Light"/>
          <w:b/>
          <w:bCs/>
          <w:color w:val="2E74B5" w:themeColor="accent1" w:themeShade="BF"/>
        </w:rPr>
        <w:t>6.0</w:t>
      </w:r>
      <w:r w:rsidRPr="00622554">
        <w:rPr>
          <w:rFonts w:ascii="Calibri Light" w:hAnsi="Calibri Light" w:cs="Calibri Light"/>
          <w:b/>
          <w:bCs/>
          <w:color w:val="2E74B5" w:themeColor="accent1" w:themeShade="BF"/>
        </w:rPr>
        <w:tab/>
      </w:r>
      <w:r w:rsidRPr="00622554" w:rsidR="00416801">
        <w:rPr>
          <w:rFonts w:ascii="Calibri Light" w:hAnsi="Calibri Light" w:cs="Calibri Light"/>
          <w:b/>
          <w:bCs/>
          <w:color w:val="2E74B5" w:themeColor="accent1" w:themeShade="BF"/>
        </w:rPr>
        <w:t>REVIEW</w:t>
      </w:r>
    </w:p>
    <w:p w:rsidRPr="00622554" w:rsidR="00865381" w:rsidP="00782157" w:rsidRDefault="00F072C7" w14:paraId="7C2CA919" w14:textId="64668C42">
      <w:pPr>
        <w:ind w:left="720" w:hanging="720"/>
        <w:jc w:val="both"/>
        <w:rPr>
          <w:rFonts w:ascii="Calibri Light" w:hAnsi="Calibri Light" w:cs="Calibri Light"/>
        </w:rPr>
      </w:pPr>
      <w:r w:rsidRPr="00622554">
        <w:rPr>
          <w:rFonts w:ascii="Calibri Light" w:hAnsi="Calibri Light" w:cs="Calibri Light"/>
          <w:color w:val="2E74B5" w:themeColor="accent1" w:themeShade="BF"/>
        </w:rPr>
        <w:t>6.1</w:t>
      </w:r>
      <w:r w:rsidRPr="00622554">
        <w:rPr>
          <w:rFonts w:ascii="Calibri Light" w:hAnsi="Calibri Light" w:cs="Calibri Light"/>
        </w:rPr>
        <w:tab/>
      </w:r>
      <w:r w:rsidRPr="00622554" w:rsidR="00531A00">
        <w:rPr>
          <w:rFonts w:ascii="Calibri Light" w:hAnsi="Calibri Light" w:cs="Calibri Light"/>
        </w:rPr>
        <w:t>This policy will be reviewed annually</w:t>
      </w:r>
      <w:r w:rsidRPr="00622554" w:rsidR="00AC300C">
        <w:rPr>
          <w:rFonts w:ascii="Calibri Light" w:hAnsi="Calibri Light" w:cs="Calibri Light"/>
        </w:rPr>
        <w:t xml:space="preserve"> and</w:t>
      </w:r>
      <w:r w:rsidRPr="00622554" w:rsidR="00531A00">
        <w:rPr>
          <w:rFonts w:ascii="Calibri Light" w:hAnsi="Calibri Light" w:cs="Calibri Light"/>
        </w:rPr>
        <w:t xml:space="preserve"> may be </w:t>
      </w:r>
      <w:r w:rsidRPr="00622554" w:rsidR="00AC300C">
        <w:rPr>
          <w:rFonts w:ascii="Calibri Light" w:hAnsi="Calibri Light" w:cs="Calibri Light"/>
        </w:rPr>
        <w:t>amended from time to time in circumstances including</w:t>
      </w:r>
      <w:r w:rsidRPr="00622554" w:rsidR="00531A00">
        <w:rPr>
          <w:rFonts w:ascii="Calibri Light" w:hAnsi="Calibri Light" w:cs="Calibri Light"/>
        </w:rPr>
        <w:t>:</w:t>
      </w:r>
    </w:p>
    <w:p w:rsidRPr="00622554" w:rsidR="00396F8B" w:rsidP="00782157" w:rsidRDefault="00396F8B" w14:paraId="53123B5B" w14:textId="77777777">
      <w:pPr>
        <w:ind w:left="720" w:hanging="720"/>
        <w:jc w:val="both"/>
        <w:rPr>
          <w:rFonts w:ascii="Calibri Light" w:hAnsi="Calibri Light" w:cs="Calibri Light"/>
        </w:rPr>
      </w:pPr>
    </w:p>
    <w:p w:rsidRPr="00622554" w:rsidR="00865381" w:rsidP="00782157" w:rsidRDefault="00F072C7" w14:paraId="58602CC0" w14:textId="6116AC1B">
      <w:pPr>
        <w:ind w:left="1440" w:hanging="720"/>
        <w:jc w:val="both"/>
        <w:rPr>
          <w:rFonts w:ascii="Calibri Light" w:hAnsi="Calibri Light" w:cs="Calibri Light"/>
        </w:rPr>
      </w:pPr>
      <w:r w:rsidRPr="00622554">
        <w:rPr>
          <w:rFonts w:ascii="Calibri Light" w:hAnsi="Calibri Light" w:cs="Calibri Light"/>
          <w:color w:val="2E74B5" w:themeColor="accent1" w:themeShade="BF"/>
        </w:rPr>
        <w:t>6.</w:t>
      </w:r>
      <w:r w:rsidRPr="00622554" w:rsidR="00416801">
        <w:rPr>
          <w:rFonts w:ascii="Calibri Light" w:hAnsi="Calibri Light" w:cs="Calibri Light"/>
          <w:color w:val="2E74B5" w:themeColor="accent1" w:themeShade="BF"/>
        </w:rPr>
        <w:t>1.1</w:t>
      </w:r>
      <w:r w:rsidRPr="00622554" w:rsidR="00416801">
        <w:rPr>
          <w:rFonts w:ascii="Calibri Light" w:hAnsi="Calibri Light" w:cs="Calibri Light"/>
        </w:rPr>
        <w:tab/>
      </w:r>
      <w:r w:rsidRPr="00622554" w:rsidR="00AC300C">
        <w:rPr>
          <w:rFonts w:ascii="Calibri Light" w:hAnsi="Calibri Light" w:cs="Calibri Light"/>
        </w:rPr>
        <w:t>where there has been a</w:t>
      </w:r>
      <w:r w:rsidRPr="00622554" w:rsidR="00531A00">
        <w:rPr>
          <w:rFonts w:ascii="Calibri Light" w:hAnsi="Calibri Light" w:cs="Calibri Light"/>
        </w:rPr>
        <w:t xml:space="preserve"> local or national change to legislation, regulation or sector guidance;</w:t>
      </w:r>
      <w:r w:rsidRPr="00622554" w:rsidR="00AC300C">
        <w:rPr>
          <w:rFonts w:ascii="Calibri Light" w:hAnsi="Calibri Light" w:cs="Calibri Light"/>
        </w:rPr>
        <w:t xml:space="preserve"> and</w:t>
      </w:r>
    </w:p>
    <w:p w:rsidRPr="00622554" w:rsidR="00865381" w:rsidP="00782157" w:rsidRDefault="00416801" w14:paraId="7CA1A793" w14:textId="15FF37D4">
      <w:pPr>
        <w:ind w:left="1440" w:hanging="720"/>
        <w:jc w:val="both"/>
        <w:rPr>
          <w:rFonts w:ascii="Calibri Light" w:hAnsi="Calibri Light" w:cs="Calibri Light"/>
        </w:rPr>
      </w:pPr>
      <w:r w:rsidRPr="00622554">
        <w:rPr>
          <w:rFonts w:ascii="Calibri Light" w:hAnsi="Calibri Light" w:cs="Calibri Light"/>
          <w:color w:val="2E74B5" w:themeColor="accent1" w:themeShade="BF"/>
        </w:rPr>
        <w:t>6.1.2</w:t>
      </w:r>
      <w:r w:rsidRPr="00622554">
        <w:rPr>
          <w:rFonts w:ascii="Calibri Light" w:hAnsi="Calibri Light" w:cs="Calibri Light"/>
        </w:rPr>
        <w:tab/>
      </w:r>
      <w:r w:rsidRPr="00622554" w:rsidR="00AC300C">
        <w:rPr>
          <w:rFonts w:ascii="Calibri Light" w:hAnsi="Calibri Light" w:cs="Calibri Light"/>
        </w:rPr>
        <w:t xml:space="preserve">where an update to another </w:t>
      </w:r>
      <w:r w:rsidRPr="00622554" w:rsidR="007666DD">
        <w:rPr>
          <w:rFonts w:ascii="Calibri Light" w:hAnsi="Calibri Light" w:cs="Calibri Light"/>
        </w:rPr>
        <w:t>ONVU LTD</w:t>
      </w:r>
      <w:r w:rsidRPr="00622554" w:rsidR="00531A00">
        <w:rPr>
          <w:rFonts w:ascii="Calibri Light" w:hAnsi="Calibri Light" w:cs="Calibri Light"/>
        </w:rPr>
        <w:t xml:space="preserve"> (or Company) policy requires a</w:t>
      </w:r>
      <w:r w:rsidRPr="00622554" w:rsidR="00AC300C">
        <w:rPr>
          <w:rFonts w:ascii="Calibri Light" w:hAnsi="Calibri Light" w:cs="Calibri Light"/>
        </w:rPr>
        <w:t xml:space="preserve"> change to this policy</w:t>
      </w:r>
      <w:r w:rsidRPr="00622554" w:rsidR="00531A00">
        <w:rPr>
          <w:rFonts w:ascii="Calibri Light" w:hAnsi="Calibri Light" w:cs="Calibri Light"/>
        </w:rPr>
        <w:t>.</w:t>
      </w:r>
    </w:p>
    <w:p w:rsidRPr="00622554" w:rsidR="00AA02FB" w:rsidP="003F7C4F" w:rsidRDefault="00AA02FB" w14:paraId="2448F63D" w14:textId="77777777">
      <w:pPr>
        <w:rPr>
          <w:rFonts w:ascii="Calibri Light" w:hAnsi="Calibri Light" w:cs="Calibri Light"/>
        </w:rPr>
      </w:pPr>
      <w:r w:rsidRPr="00622554">
        <w:rPr>
          <w:rFonts w:ascii="Calibri Light" w:hAnsi="Calibri Light" w:cs="Calibri Light"/>
        </w:rPr>
        <w:br/>
      </w:r>
    </w:p>
    <w:tbl>
      <w:tblPr>
        <w:tblW w:w="8985" w:type="dxa"/>
        <w:tblBorders>
          <w:top w:val="single" w:color="A6A6A6" w:themeColor="background1" w:themeShade="A6" w:sz="2" w:space="0"/>
          <w:left w:val="single" w:color="A6A6A6" w:themeColor="background1" w:themeShade="A6" w:sz="2" w:space="0"/>
          <w:bottom w:val="single" w:color="A6A6A6" w:themeColor="background1" w:themeShade="A6" w:sz="2" w:space="0"/>
          <w:right w:val="single" w:color="A6A6A6" w:themeColor="background1" w:themeShade="A6" w:sz="2" w:space="0"/>
          <w:insideH w:val="single" w:color="A6A6A6" w:themeColor="background1" w:themeShade="A6" w:sz="2" w:space="0"/>
          <w:insideV w:val="single" w:color="A6A6A6" w:themeColor="background1" w:themeShade="A6" w:sz="2" w:space="0"/>
        </w:tblBorders>
        <w:tblCellMar>
          <w:left w:w="0" w:type="dxa"/>
          <w:right w:w="0" w:type="dxa"/>
        </w:tblCellMar>
        <w:tblLook w:val="04A0" w:firstRow="1" w:lastRow="0" w:firstColumn="1" w:lastColumn="0" w:noHBand="0" w:noVBand="1"/>
      </w:tblPr>
      <w:tblGrid>
        <w:gridCol w:w="2250"/>
        <w:gridCol w:w="975"/>
        <w:gridCol w:w="3510"/>
        <w:gridCol w:w="2250"/>
      </w:tblGrid>
      <w:tr w:rsidRPr="00622554" w:rsidR="00416801" w:rsidTr="3A0AF770" w14:paraId="6AD38ED8" w14:textId="77777777">
        <w:tc>
          <w:tcPr>
            <w:tcW w:w="2250" w:type="dxa"/>
            <w:shd w:val="clear" w:color="auto" w:fill="auto"/>
            <w:tcMar/>
            <w:hideMark/>
          </w:tcPr>
          <w:p w:rsidRPr="00AA02FB" w:rsidR="00AA02FB" w:rsidP="003F7C4F" w:rsidRDefault="00AA02FB" w14:paraId="1E1B53E9" w14:textId="77777777">
            <w:pPr>
              <w:rPr>
                <w:rFonts w:ascii="Calibri Light" w:hAnsi="Calibri Light" w:cs="Calibri Light"/>
                <w:b/>
                <w:bCs/>
                <w:color w:val="2E74B5" w:themeColor="accent1" w:themeShade="BF"/>
              </w:rPr>
            </w:pPr>
            <w:r w:rsidRPr="00AA02FB">
              <w:rPr>
                <w:rFonts w:ascii="Calibri Light" w:hAnsi="Calibri Light" w:cs="Calibri Light"/>
                <w:b/>
                <w:bCs/>
                <w:color w:val="2E74B5" w:themeColor="accent1" w:themeShade="BF"/>
              </w:rPr>
              <w:lastRenderedPageBreak/>
              <w:t>Revised on </w:t>
            </w:r>
          </w:p>
        </w:tc>
        <w:tc>
          <w:tcPr>
            <w:tcW w:w="975" w:type="dxa"/>
            <w:shd w:val="clear" w:color="auto" w:fill="auto"/>
            <w:tcMar/>
            <w:hideMark/>
          </w:tcPr>
          <w:p w:rsidRPr="00AA02FB" w:rsidR="00AA02FB" w:rsidP="003F7C4F" w:rsidRDefault="00AA02FB" w14:paraId="196ECBA4" w14:textId="77777777">
            <w:pPr>
              <w:rPr>
                <w:rFonts w:ascii="Calibri Light" w:hAnsi="Calibri Light" w:cs="Calibri Light"/>
                <w:b/>
                <w:bCs/>
                <w:color w:val="2E74B5" w:themeColor="accent1" w:themeShade="BF"/>
              </w:rPr>
            </w:pPr>
            <w:r w:rsidRPr="00AA02FB">
              <w:rPr>
                <w:rFonts w:ascii="Calibri Light" w:hAnsi="Calibri Light" w:cs="Calibri Light"/>
                <w:b/>
                <w:bCs/>
                <w:color w:val="2E74B5" w:themeColor="accent1" w:themeShade="BF"/>
              </w:rPr>
              <w:t>Version </w:t>
            </w:r>
          </w:p>
        </w:tc>
        <w:tc>
          <w:tcPr>
            <w:tcW w:w="3510" w:type="dxa"/>
            <w:shd w:val="clear" w:color="auto" w:fill="auto"/>
            <w:tcMar/>
            <w:hideMark/>
          </w:tcPr>
          <w:p w:rsidRPr="00AA02FB" w:rsidR="00AA02FB" w:rsidP="003F7C4F" w:rsidRDefault="00AA02FB" w14:paraId="4A871CAF" w14:textId="77777777">
            <w:pPr>
              <w:rPr>
                <w:rFonts w:ascii="Calibri Light" w:hAnsi="Calibri Light" w:cs="Calibri Light"/>
                <w:b/>
                <w:bCs/>
                <w:color w:val="2E74B5" w:themeColor="accent1" w:themeShade="BF"/>
              </w:rPr>
            </w:pPr>
            <w:r w:rsidRPr="00AA02FB">
              <w:rPr>
                <w:rFonts w:ascii="Calibri Light" w:hAnsi="Calibri Light" w:cs="Calibri Light"/>
                <w:b/>
                <w:bCs/>
                <w:color w:val="2E74B5" w:themeColor="accent1" w:themeShade="BF"/>
              </w:rPr>
              <w:t>Description  </w:t>
            </w:r>
          </w:p>
        </w:tc>
        <w:tc>
          <w:tcPr>
            <w:tcW w:w="2250" w:type="dxa"/>
            <w:shd w:val="clear" w:color="auto" w:fill="auto"/>
            <w:tcMar/>
            <w:hideMark/>
          </w:tcPr>
          <w:p w:rsidRPr="00AA02FB" w:rsidR="00AA02FB" w:rsidP="003F7C4F" w:rsidRDefault="00AA02FB" w14:paraId="3C6431B4" w14:textId="77777777">
            <w:pPr>
              <w:rPr>
                <w:rFonts w:ascii="Calibri Light" w:hAnsi="Calibri Light" w:cs="Calibri Light"/>
                <w:b/>
                <w:bCs/>
                <w:color w:val="2E74B5" w:themeColor="accent1" w:themeShade="BF"/>
              </w:rPr>
            </w:pPr>
            <w:r w:rsidRPr="00AA02FB">
              <w:rPr>
                <w:rFonts w:ascii="Calibri Light" w:hAnsi="Calibri Light" w:cs="Calibri Light"/>
                <w:b/>
                <w:bCs/>
                <w:color w:val="2E74B5" w:themeColor="accent1" w:themeShade="BF"/>
              </w:rPr>
              <w:t>Approver  </w:t>
            </w:r>
          </w:p>
        </w:tc>
      </w:tr>
      <w:tr w:rsidRPr="00AA02FB" w:rsidR="00AA02FB" w:rsidTr="3A0AF770" w14:paraId="79F89DBC" w14:textId="77777777">
        <w:tc>
          <w:tcPr>
            <w:tcW w:w="2250" w:type="dxa"/>
            <w:shd w:val="clear" w:color="auto" w:fill="auto"/>
            <w:tcMar/>
            <w:hideMark/>
          </w:tcPr>
          <w:p w:rsidRPr="00AA02FB" w:rsidR="00AA02FB" w:rsidP="003F7C4F" w:rsidRDefault="00AA02FB" w14:paraId="511BE71C" w14:textId="010E659C">
            <w:pPr>
              <w:rPr>
                <w:rFonts w:ascii="Calibri Light" w:hAnsi="Calibri Light" w:cs="Calibri Light"/>
              </w:rPr>
            </w:pPr>
            <w:r w:rsidRPr="00622554">
              <w:rPr>
                <w:rFonts w:ascii="Calibri Light" w:hAnsi="Calibri Light" w:cs="Calibri Light"/>
              </w:rPr>
              <w:t>21.11.2021</w:t>
            </w:r>
          </w:p>
        </w:tc>
        <w:tc>
          <w:tcPr>
            <w:tcW w:w="975" w:type="dxa"/>
            <w:shd w:val="clear" w:color="auto" w:fill="auto"/>
            <w:tcMar/>
            <w:hideMark/>
          </w:tcPr>
          <w:p w:rsidRPr="00AA02FB" w:rsidR="00AA02FB" w:rsidP="003F7C4F" w:rsidRDefault="00AA02FB" w14:paraId="367DF3B7" w14:textId="2D07F958">
            <w:pPr>
              <w:rPr>
                <w:rFonts w:ascii="Calibri Light" w:hAnsi="Calibri Light" w:cs="Calibri Light"/>
              </w:rPr>
            </w:pPr>
            <w:r w:rsidRPr="00622554">
              <w:rPr>
                <w:rFonts w:ascii="Calibri Light" w:hAnsi="Calibri Light" w:cs="Calibri Light"/>
              </w:rPr>
              <w:t>1.0</w:t>
            </w:r>
          </w:p>
        </w:tc>
        <w:tc>
          <w:tcPr>
            <w:tcW w:w="3510" w:type="dxa"/>
            <w:shd w:val="clear" w:color="auto" w:fill="auto"/>
            <w:tcMar/>
            <w:hideMark/>
          </w:tcPr>
          <w:p w:rsidRPr="00AA02FB" w:rsidR="00AA02FB" w:rsidP="003F7C4F" w:rsidRDefault="00AA02FB" w14:paraId="18FB8574" w14:textId="77777777">
            <w:pPr>
              <w:rPr>
                <w:rFonts w:ascii="Calibri Light" w:hAnsi="Calibri Light" w:cs="Calibri Light"/>
              </w:rPr>
            </w:pPr>
            <w:r w:rsidRPr="00AA02FB">
              <w:rPr>
                <w:rFonts w:ascii="Calibri Light" w:hAnsi="Calibri Light" w:cs="Calibri Light"/>
              </w:rPr>
              <w:t>Document Creation  </w:t>
            </w:r>
          </w:p>
        </w:tc>
        <w:tc>
          <w:tcPr>
            <w:tcW w:w="2250" w:type="dxa"/>
            <w:shd w:val="clear" w:color="auto" w:fill="auto"/>
            <w:tcMar/>
            <w:hideMark/>
          </w:tcPr>
          <w:p w:rsidRPr="00AA02FB" w:rsidR="00AA02FB" w:rsidP="003F7C4F" w:rsidRDefault="00AA02FB" w14:paraId="043B820B" w14:textId="0D7635A1">
            <w:pPr>
              <w:rPr>
                <w:rFonts w:ascii="Calibri Light" w:hAnsi="Calibri Light" w:cs="Calibri Light"/>
              </w:rPr>
            </w:pPr>
            <w:r w:rsidRPr="00622554">
              <w:rPr>
                <w:rFonts w:ascii="Calibri Light" w:hAnsi="Calibri Light" w:cs="Calibri Light"/>
              </w:rPr>
              <w:t xml:space="preserve">VP </w:t>
            </w:r>
            <w:r w:rsidRPr="00622554" w:rsidR="006C78CA">
              <w:rPr>
                <w:rFonts w:ascii="Calibri Light" w:hAnsi="Calibri Light" w:cs="Calibri Light"/>
              </w:rPr>
              <w:t>OVL</w:t>
            </w:r>
          </w:p>
        </w:tc>
      </w:tr>
      <w:tr w:rsidRPr="00AA02FB" w:rsidR="00AA02FB" w:rsidTr="3A0AF770" w14:paraId="0C0D766A" w14:textId="77777777">
        <w:tc>
          <w:tcPr>
            <w:tcW w:w="2250" w:type="dxa"/>
            <w:shd w:val="clear" w:color="auto" w:fill="auto"/>
            <w:tcMar/>
            <w:hideMark/>
          </w:tcPr>
          <w:p w:rsidRPr="00AA02FB" w:rsidR="00AA02FB" w:rsidP="003F7C4F" w:rsidRDefault="006C78CA" w14:paraId="51C828E9" w14:textId="52DE8B77">
            <w:pPr>
              <w:rPr>
                <w:rFonts w:ascii="Calibri Light" w:hAnsi="Calibri Light" w:cs="Calibri Light"/>
              </w:rPr>
            </w:pPr>
            <w:r w:rsidRPr="00622554">
              <w:rPr>
                <w:rFonts w:ascii="Calibri Light" w:hAnsi="Calibri Light" w:cs="Calibri Light"/>
              </w:rPr>
              <w:t>11.10.2022</w:t>
            </w:r>
          </w:p>
        </w:tc>
        <w:tc>
          <w:tcPr>
            <w:tcW w:w="975" w:type="dxa"/>
            <w:shd w:val="clear" w:color="auto" w:fill="auto"/>
            <w:tcMar/>
            <w:hideMark/>
          </w:tcPr>
          <w:p w:rsidRPr="00AA02FB" w:rsidR="00AA02FB" w:rsidP="003F7C4F" w:rsidRDefault="006C78CA" w14:paraId="06D656FA" w14:textId="0BD3F94B">
            <w:pPr>
              <w:rPr>
                <w:rFonts w:ascii="Calibri Light" w:hAnsi="Calibri Light" w:cs="Calibri Light"/>
              </w:rPr>
            </w:pPr>
            <w:r w:rsidRPr="00622554">
              <w:rPr>
                <w:rFonts w:ascii="Calibri Light" w:hAnsi="Calibri Light" w:cs="Calibri Light"/>
              </w:rPr>
              <w:t>2.0</w:t>
            </w:r>
          </w:p>
        </w:tc>
        <w:tc>
          <w:tcPr>
            <w:tcW w:w="3510" w:type="dxa"/>
            <w:shd w:val="clear" w:color="auto" w:fill="auto"/>
            <w:tcMar/>
            <w:hideMark/>
          </w:tcPr>
          <w:p w:rsidRPr="00AA02FB" w:rsidR="00AA02FB" w:rsidP="003F7C4F" w:rsidRDefault="006C78CA" w14:paraId="67D3709C" w14:textId="59C2EBA4">
            <w:pPr>
              <w:rPr>
                <w:rFonts w:ascii="Calibri Light" w:hAnsi="Calibri Light" w:cs="Calibri Light"/>
              </w:rPr>
            </w:pPr>
            <w:r w:rsidRPr="00622554">
              <w:rPr>
                <w:rFonts w:ascii="Calibri Light" w:hAnsi="Calibri Light" w:cs="Calibri Light"/>
              </w:rPr>
              <w:t xml:space="preserve">Review and location Change </w:t>
            </w:r>
          </w:p>
        </w:tc>
        <w:tc>
          <w:tcPr>
            <w:tcW w:w="2250" w:type="dxa"/>
            <w:shd w:val="clear" w:color="auto" w:fill="auto"/>
            <w:tcMar/>
            <w:hideMark/>
          </w:tcPr>
          <w:p w:rsidRPr="00AA02FB" w:rsidR="00AA02FB" w:rsidP="003F7C4F" w:rsidRDefault="006C78CA" w14:paraId="35940EED" w14:textId="348EFFFF">
            <w:pPr>
              <w:rPr>
                <w:rFonts w:ascii="Calibri Light" w:hAnsi="Calibri Light" w:cs="Calibri Light"/>
              </w:rPr>
            </w:pPr>
            <w:r w:rsidRPr="00622554">
              <w:rPr>
                <w:rFonts w:ascii="Calibri Light" w:hAnsi="Calibri Light" w:cs="Calibri Light"/>
              </w:rPr>
              <w:t>VP OVL</w:t>
            </w:r>
          </w:p>
        </w:tc>
      </w:tr>
      <w:tr w:rsidRPr="00AA02FB" w:rsidR="00AA02FB" w:rsidTr="3A0AF770" w14:paraId="55CFFDE3" w14:textId="77777777">
        <w:tc>
          <w:tcPr>
            <w:tcW w:w="2250" w:type="dxa"/>
            <w:shd w:val="clear" w:color="auto" w:fill="auto"/>
            <w:tcMar/>
            <w:hideMark/>
          </w:tcPr>
          <w:p w:rsidRPr="00AA02FB" w:rsidR="00AA02FB" w:rsidP="003F7C4F" w:rsidRDefault="00DE63C5" w14:paraId="7B846B97" w14:textId="4A2F14FD">
            <w:pPr>
              <w:rPr>
                <w:rFonts w:ascii="Calibri Light" w:hAnsi="Calibri Light" w:cs="Calibri Light"/>
              </w:rPr>
            </w:pPr>
            <w:r>
              <w:rPr>
                <w:rFonts w:ascii="Calibri Light" w:hAnsi="Calibri Light" w:cs="Calibri Light"/>
              </w:rPr>
              <w:t>09.03.2023</w:t>
            </w:r>
          </w:p>
        </w:tc>
        <w:tc>
          <w:tcPr>
            <w:tcW w:w="975" w:type="dxa"/>
            <w:shd w:val="clear" w:color="auto" w:fill="auto"/>
            <w:tcMar/>
            <w:hideMark/>
          </w:tcPr>
          <w:p w:rsidRPr="00AA02FB" w:rsidR="00AA02FB" w:rsidP="003F7C4F" w:rsidRDefault="00DE63C5" w14:paraId="22206AB5" w14:textId="1AE6974C">
            <w:pPr>
              <w:rPr>
                <w:rFonts w:ascii="Calibri Light" w:hAnsi="Calibri Light" w:cs="Calibri Light"/>
              </w:rPr>
            </w:pPr>
            <w:r>
              <w:rPr>
                <w:rFonts w:ascii="Calibri Light" w:hAnsi="Calibri Light" w:cs="Calibri Light"/>
              </w:rPr>
              <w:t xml:space="preserve">Issue </w:t>
            </w:r>
          </w:p>
        </w:tc>
        <w:tc>
          <w:tcPr>
            <w:tcW w:w="3510" w:type="dxa"/>
            <w:shd w:val="clear" w:color="auto" w:fill="auto"/>
            <w:tcMar/>
            <w:hideMark/>
          </w:tcPr>
          <w:p w:rsidRPr="00AA02FB" w:rsidR="00AA02FB" w:rsidP="003F7C4F" w:rsidRDefault="002F2C82" w14:paraId="50AA5621" w14:textId="6DB550F3">
            <w:pPr>
              <w:rPr>
                <w:rFonts w:ascii="Calibri Light" w:hAnsi="Calibri Light" w:cs="Calibri Light"/>
              </w:rPr>
            </w:pPr>
            <w:r>
              <w:rPr>
                <w:rFonts w:ascii="Calibri Light" w:hAnsi="Calibri Light" w:cs="Calibri Light"/>
              </w:rPr>
              <w:t xml:space="preserve">Location update and copywrite year </w:t>
            </w:r>
          </w:p>
        </w:tc>
        <w:tc>
          <w:tcPr>
            <w:tcW w:w="2250" w:type="dxa"/>
            <w:shd w:val="clear" w:color="auto" w:fill="auto"/>
            <w:tcMar/>
            <w:hideMark/>
          </w:tcPr>
          <w:p w:rsidRPr="00AA02FB" w:rsidR="00AA02FB" w:rsidP="003F7C4F" w:rsidRDefault="002F2C82" w14:paraId="31B7088E" w14:textId="37EC7A1F">
            <w:pPr>
              <w:rPr>
                <w:rFonts w:ascii="Calibri Light" w:hAnsi="Calibri Light" w:cs="Calibri Light"/>
              </w:rPr>
            </w:pPr>
            <w:r>
              <w:rPr>
                <w:rFonts w:ascii="Calibri Light" w:hAnsi="Calibri Light" w:cs="Calibri Light"/>
              </w:rPr>
              <w:t xml:space="preserve">VP OVL </w:t>
            </w:r>
          </w:p>
        </w:tc>
      </w:tr>
      <w:tr w:rsidRPr="00AA02FB" w:rsidR="00ED1DF1" w:rsidTr="3A0AF770" w14:paraId="6392B08A" w14:textId="77777777">
        <w:tc>
          <w:tcPr>
            <w:tcW w:w="2250" w:type="dxa"/>
            <w:shd w:val="clear" w:color="auto" w:fill="auto"/>
            <w:tcMar/>
          </w:tcPr>
          <w:p w:rsidR="00ED1DF1" w:rsidP="003F7C4F" w:rsidRDefault="00ED1DF1" w14:paraId="3707E6EE" w14:textId="27138455">
            <w:pPr>
              <w:rPr>
                <w:rFonts w:ascii="Calibri Light" w:hAnsi="Calibri Light" w:cs="Calibri Light"/>
              </w:rPr>
            </w:pPr>
            <w:r>
              <w:rPr>
                <w:rFonts w:ascii="Calibri Light" w:hAnsi="Calibri Light" w:cs="Calibri Light"/>
              </w:rPr>
              <w:t>24.04.2023</w:t>
            </w:r>
          </w:p>
        </w:tc>
        <w:tc>
          <w:tcPr>
            <w:tcW w:w="975" w:type="dxa"/>
            <w:shd w:val="clear" w:color="auto" w:fill="auto"/>
            <w:tcMar/>
          </w:tcPr>
          <w:p w:rsidR="00ED1DF1" w:rsidP="003F7C4F" w:rsidRDefault="00ED1DF1" w14:paraId="453318BE" w14:textId="758DEFE8">
            <w:pPr>
              <w:rPr>
                <w:rFonts w:ascii="Calibri Light" w:hAnsi="Calibri Light" w:cs="Calibri Light"/>
              </w:rPr>
            </w:pPr>
            <w:r>
              <w:rPr>
                <w:rFonts w:ascii="Calibri Light" w:hAnsi="Calibri Light" w:cs="Calibri Light"/>
              </w:rPr>
              <w:t xml:space="preserve">Issue </w:t>
            </w:r>
          </w:p>
        </w:tc>
        <w:tc>
          <w:tcPr>
            <w:tcW w:w="3510" w:type="dxa"/>
            <w:shd w:val="clear" w:color="auto" w:fill="auto"/>
            <w:tcMar/>
          </w:tcPr>
          <w:p w:rsidR="00ED1DF1" w:rsidP="003F7C4F" w:rsidRDefault="00EA4DAF" w14:paraId="54491A86" w14:textId="089C112B">
            <w:pPr>
              <w:rPr>
                <w:rFonts w:ascii="Calibri Light" w:hAnsi="Calibri Light" w:cs="Calibri Light"/>
              </w:rPr>
            </w:pPr>
            <w:r w:rsidRPr="00EA4DAF">
              <w:rPr>
                <w:rFonts w:ascii="Calibri Light" w:hAnsi="Calibri Light" w:cs="Calibri Light"/>
              </w:rPr>
              <w:t>Updated to meet the naming convention as per the document control procedure</w:t>
            </w:r>
          </w:p>
        </w:tc>
        <w:tc>
          <w:tcPr>
            <w:tcW w:w="2250" w:type="dxa"/>
            <w:shd w:val="clear" w:color="auto" w:fill="auto"/>
            <w:tcMar/>
          </w:tcPr>
          <w:p w:rsidRPr="00AA02FB" w:rsidR="00ED1DF1" w:rsidP="003F7C4F" w:rsidRDefault="00EA4DAF" w14:paraId="138B56EE" w14:textId="71BD9CD3">
            <w:pPr>
              <w:rPr>
                <w:rFonts w:ascii="Calibri Light" w:hAnsi="Calibri Light" w:cs="Calibri Light"/>
              </w:rPr>
            </w:pPr>
            <w:r>
              <w:rPr>
                <w:rFonts w:ascii="Calibri Light" w:hAnsi="Calibri Light" w:cs="Calibri Light"/>
              </w:rPr>
              <w:t xml:space="preserve">VP OVL </w:t>
            </w:r>
          </w:p>
        </w:tc>
      </w:tr>
      <w:tr w:rsidR="573A9665" w:rsidTr="3A0AF770" w14:paraId="35FC2527">
        <w:trPr>
          <w:trHeight w:val="300"/>
        </w:trPr>
        <w:tc>
          <w:tcPr>
            <w:tcW w:w="2250" w:type="dxa"/>
            <w:shd w:val="clear" w:color="auto" w:fill="auto"/>
            <w:tcMar/>
          </w:tcPr>
          <w:p w:rsidR="3218CC7C" w:rsidP="573A9665" w:rsidRDefault="3218CC7C" w14:paraId="72F25002" w14:textId="267AC5CA">
            <w:pPr>
              <w:pStyle w:val="Normal"/>
              <w:rPr>
                <w:rFonts w:ascii="Calibri Light" w:hAnsi="Calibri Light" w:cs="Calibri Light"/>
              </w:rPr>
            </w:pPr>
            <w:r w:rsidRPr="573A9665" w:rsidR="3218CC7C">
              <w:rPr>
                <w:rFonts w:ascii="Calibri Light" w:hAnsi="Calibri Light" w:cs="Calibri Light"/>
              </w:rPr>
              <w:t>04.09.2023</w:t>
            </w:r>
          </w:p>
        </w:tc>
        <w:tc>
          <w:tcPr>
            <w:tcW w:w="975" w:type="dxa"/>
            <w:shd w:val="clear" w:color="auto" w:fill="auto"/>
            <w:tcMar/>
          </w:tcPr>
          <w:p w:rsidR="3218CC7C" w:rsidP="573A9665" w:rsidRDefault="3218CC7C" w14:paraId="7BD91B43" w14:textId="367DE99A">
            <w:pPr>
              <w:pStyle w:val="Normal"/>
              <w:rPr>
                <w:rFonts w:ascii="Calibri Light" w:hAnsi="Calibri Light" w:cs="Calibri Light"/>
              </w:rPr>
            </w:pPr>
            <w:r w:rsidRPr="573A9665" w:rsidR="3218CC7C">
              <w:rPr>
                <w:rFonts w:ascii="Calibri Light" w:hAnsi="Calibri Light" w:cs="Calibri Light"/>
              </w:rPr>
              <w:t>Issue</w:t>
            </w:r>
          </w:p>
        </w:tc>
        <w:tc>
          <w:tcPr>
            <w:tcW w:w="3510" w:type="dxa"/>
            <w:shd w:val="clear" w:color="auto" w:fill="auto"/>
            <w:tcMar/>
          </w:tcPr>
          <w:p w:rsidR="3218CC7C" w:rsidP="573A9665" w:rsidRDefault="3218CC7C" w14:paraId="48601E20" w14:textId="2A2182F8">
            <w:pPr>
              <w:pStyle w:val="Normal"/>
              <w:rPr>
                <w:rFonts w:ascii="Calibri Light" w:hAnsi="Calibri Light" w:cs="Calibri Light"/>
              </w:rPr>
            </w:pPr>
            <w:r w:rsidRPr="573A9665" w:rsidR="3218CC7C">
              <w:rPr>
                <w:rFonts w:ascii="Calibri Light" w:hAnsi="Calibri Light" w:cs="Calibri Light"/>
              </w:rPr>
              <w:t>Updated to match latest KCSIE update</w:t>
            </w:r>
          </w:p>
        </w:tc>
        <w:tc>
          <w:tcPr>
            <w:tcW w:w="2250" w:type="dxa"/>
            <w:shd w:val="clear" w:color="auto" w:fill="auto"/>
            <w:tcMar/>
          </w:tcPr>
          <w:p w:rsidR="3218CC7C" w:rsidP="573A9665" w:rsidRDefault="3218CC7C" w14:paraId="46B42F09" w14:textId="492981D9">
            <w:pPr>
              <w:pStyle w:val="Normal"/>
              <w:rPr>
                <w:rFonts w:ascii="Calibri Light" w:hAnsi="Calibri Light" w:cs="Calibri Light"/>
              </w:rPr>
            </w:pPr>
            <w:r w:rsidRPr="573A9665" w:rsidR="3218CC7C">
              <w:rPr>
                <w:rFonts w:ascii="Calibri Light" w:hAnsi="Calibri Light" w:cs="Calibri Light"/>
              </w:rPr>
              <w:t>VP OVL</w:t>
            </w:r>
          </w:p>
        </w:tc>
      </w:tr>
      <w:tr w:rsidR="37331EE7" w:rsidTr="3A0AF770" w14:paraId="42093FC0">
        <w:trPr>
          <w:trHeight w:val="300"/>
        </w:trPr>
        <w:tc>
          <w:tcPr>
            <w:tcW w:w="2250" w:type="dxa"/>
            <w:shd w:val="clear" w:color="auto" w:fill="auto"/>
            <w:tcMar/>
          </w:tcPr>
          <w:p w:rsidR="3A09E7F4" w:rsidP="37331EE7" w:rsidRDefault="3A09E7F4" w14:paraId="34C6EAD2" w14:textId="3507B4E0">
            <w:pPr>
              <w:pStyle w:val="Normal"/>
              <w:rPr>
                <w:rFonts w:ascii="Calibri Light" w:hAnsi="Calibri Light" w:cs="Calibri Light"/>
              </w:rPr>
            </w:pPr>
            <w:r w:rsidRPr="37331EE7" w:rsidR="3A09E7F4">
              <w:rPr>
                <w:rFonts w:ascii="Calibri Light" w:hAnsi="Calibri Light" w:cs="Calibri Light"/>
              </w:rPr>
              <w:t>30.08.2024</w:t>
            </w:r>
          </w:p>
        </w:tc>
        <w:tc>
          <w:tcPr>
            <w:tcW w:w="975" w:type="dxa"/>
            <w:shd w:val="clear" w:color="auto" w:fill="auto"/>
            <w:tcMar/>
          </w:tcPr>
          <w:p w:rsidR="3A09E7F4" w:rsidP="37331EE7" w:rsidRDefault="3A09E7F4" w14:paraId="3DE628C2" w14:textId="782DF063">
            <w:pPr>
              <w:pStyle w:val="Normal"/>
              <w:rPr>
                <w:rFonts w:ascii="Calibri Light" w:hAnsi="Calibri Light" w:cs="Calibri Light"/>
              </w:rPr>
            </w:pPr>
            <w:r w:rsidRPr="37331EE7" w:rsidR="3A09E7F4">
              <w:rPr>
                <w:rFonts w:ascii="Calibri Light" w:hAnsi="Calibri Light" w:cs="Calibri Light"/>
              </w:rPr>
              <w:t>Issue</w:t>
            </w:r>
          </w:p>
        </w:tc>
        <w:tc>
          <w:tcPr>
            <w:tcW w:w="3510" w:type="dxa"/>
            <w:shd w:val="clear" w:color="auto" w:fill="auto"/>
            <w:tcMar/>
          </w:tcPr>
          <w:p w:rsidR="3A09E7F4" w:rsidP="37331EE7" w:rsidRDefault="3A09E7F4" w14:paraId="3FA26180" w14:textId="3EA51BE6">
            <w:pPr>
              <w:pStyle w:val="Normal"/>
              <w:rPr>
                <w:rFonts w:ascii="Calibri Light" w:hAnsi="Calibri Light" w:cs="Calibri Light"/>
              </w:rPr>
            </w:pPr>
            <w:r w:rsidRPr="37331EE7" w:rsidR="3A09E7F4">
              <w:rPr>
                <w:rFonts w:ascii="Calibri Light" w:hAnsi="Calibri Light" w:cs="Calibri Light"/>
              </w:rPr>
              <w:t xml:space="preserve">Updated to match KCSIE 2024 and acknowledge OVL worldwide (Preface). </w:t>
            </w:r>
          </w:p>
        </w:tc>
        <w:tc>
          <w:tcPr>
            <w:tcW w:w="2250" w:type="dxa"/>
            <w:shd w:val="clear" w:color="auto" w:fill="auto"/>
            <w:tcMar/>
          </w:tcPr>
          <w:p w:rsidR="3A09E7F4" w:rsidP="37331EE7" w:rsidRDefault="3A09E7F4" w14:paraId="72CC8D55" w14:textId="4CF1BB9A">
            <w:pPr>
              <w:pStyle w:val="Normal"/>
              <w:rPr>
                <w:rFonts w:ascii="Calibri Light" w:hAnsi="Calibri Light" w:cs="Calibri Light"/>
              </w:rPr>
            </w:pPr>
            <w:r w:rsidRPr="37331EE7" w:rsidR="3A09E7F4">
              <w:rPr>
                <w:rFonts w:ascii="Calibri Light" w:hAnsi="Calibri Light" w:cs="Calibri Light"/>
              </w:rPr>
              <w:t>VP OVL</w:t>
            </w:r>
          </w:p>
        </w:tc>
      </w:tr>
      <w:tr w:rsidR="3A0AF770" w:rsidTr="3A0AF770" w14:paraId="6E0E3351">
        <w:trPr>
          <w:trHeight w:val="300"/>
        </w:trPr>
        <w:tc>
          <w:tcPr>
            <w:tcW w:w="2250" w:type="dxa"/>
            <w:shd w:val="clear" w:color="auto" w:fill="auto"/>
            <w:tcMar/>
          </w:tcPr>
          <w:p w:rsidR="1A7817F7" w:rsidP="3A0AF770" w:rsidRDefault="1A7817F7" w14:paraId="2F8AAF89" w14:textId="7C30D278">
            <w:pPr>
              <w:pStyle w:val="Normal"/>
              <w:rPr>
                <w:rFonts w:ascii="Calibri Light" w:hAnsi="Calibri Light" w:cs="Calibri Light"/>
              </w:rPr>
            </w:pPr>
            <w:r w:rsidRPr="3A0AF770" w:rsidR="1A7817F7">
              <w:rPr>
                <w:rFonts w:ascii="Calibri Light" w:hAnsi="Calibri Light" w:cs="Calibri Light"/>
              </w:rPr>
              <w:t>15.08.25</w:t>
            </w:r>
          </w:p>
        </w:tc>
        <w:tc>
          <w:tcPr>
            <w:tcW w:w="975" w:type="dxa"/>
            <w:shd w:val="clear" w:color="auto" w:fill="auto"/>
            <w:tcMar/>
          </w:tcPr>
          <w:p w:rsidR="1A7817F7" w:rsidP="3A0AF770" w:rsidRDefault="1A7817F7" w14:paraId="5FDEA507" w14:textId="76857BD1">
            <w:pPr>
              <w:pStyle w:val="Normal"/>
              <w:rPr>
                <w:rFonts w:ascii="Calibri Light" w:hAnsi="Calibri Light" w:cs="Calibri Light"/>
              </w:rPr>
            </w:pPr>
            <w:r w:rsidRPr="3A0AF770" w:rsidR="1A7817F7">
              <w:rPr>
                <w:rFonts w:ascii="Calibri Light" w:hAnsi="Calibri Light" w:cs="Calibri Light"/>
              </w:rPr>
              <w:t>Issue</w:t>
            </w:r>
          </w:p>
        </w:tc>
        <w:tc>
          <w:tcPr>
            <w:tcW w:w="3510" w:type="dxa"/>
            <w:shd w:val="clear" w:color="auto" w:fill="auto"/>
            <w:tcMar/>
          </w:tcPr>
          <w:p w:rsidR="1A7817F7" w:rsidP="3A0AF770" w:rsidRDefault="1A7817F7" w14:paraId="0281B124" w14:textId="5C12C8CF">
            <w:pPr>
              <w:pStyle w:val="Normal"/>
              <w:rPr>
                <w:rFonts w:ascii="Calibri Light" w:hAnsi="Calibri Light" w:cs="Calibri Light"/>
              </w:rPr>
            </w:pPr>
            <w:r w:rsidRPr="3A0AF770" w:rsidR="1A7817F7">
              <w:rPr>
                <w:rFonts w:ascii="Calibri Light" w:hAnsi="Calibri Light" w:cs="Calibri Light"/>
              </w:rPr>
              <w:t>Update to recognise and acknowledge KCSIE 2025</w:t>
            </w:r>
          </w:p>
        </w:tc>
        <w:tc>
          <w:tcPr>
            <w:tcW w:w="2250" w:type="dxa"/>
            <w:shd w:val="clear" w:color="auto" w:fill="auto"/>
            <w:tcMar/>
          </w:tcPr>
          <w:p w:rsidR="1A7817F7" w:rsidP="3A0AF770" w:rsidRDefault="1A7817F7" w14:paraId="43DCCE92" w14:textId="58EE6C34">
            <w:pPr>
              <w:pStyle w:val="Normal"/>
              <w:rPr>
                <w:rFonts w:ascii="Calibri Light" w:hAnsi="Calibri Light" w:cs="Calibri Light"/>
              </w:rPr>
            </w:pPr>
            <w:r w:rsidRPr="3A0AF770" w:rsidR="1A7817F7">
              <w:rPr>
                <w:rFonts w:ascii="Calibri Light" w:hAnsi="Calibri Light" w:cs="Calibri Light"/>
              </w:rPr>
              <w:t>VP OVL</w:t>
            </w:r>
          </w:p>
        </w:tc>
      </w:tr>
    </w:tbl>
    <w:p w:rsidR="00AA02FB" w:rsidP="00EA4DAF" w:rsidRDefault="00AA02FB" w14:paraId="579BE758" w14:textId="65DB2C8C">
      <w:pPr>
        <w:rPr>
          <w:rFonts w:ascii="Calibri Light" w:hAnsi="Calibri Light" w:cs="Calibri Light"/>
        </w:rPr>
      </w:pPr>
    </w:p>
    <w:sectPr w:rsidR="00AA02FB">
      <w:headerReference w:type="default" r:id="rId11"/>
      <w:footerReference w:type="default" r:id="rId12"/>
      <w:pgSz w:w="11900" w:h="16840" w:orient="portrait"/>
      <w:pgMar w:top="1460" w:right="1320" w:bottom="1360" w:left="1320" w:header="829" w:footer="1173"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C3FDB" w:rsidRDefault="001C3FDB" w14:paraId="3F443769" w14:textId="77777777">
      <w:r>
        <w:separator/>
      </w:r>
    </w:p>
  </w:endnote>
  <w:endnote w:type="continuationSeparator" w:id="0">
    <w:p w:rsidR="001C3FDB" w:rsidRDefault="001C3FDB" w14:paraId="46D9AE54" w14:textId="77777777">
      <w:r>
        <w:continuationSeparator/>
      </w:r>
    </w:p>
  </w:endnote>
  <w:endnote w:type="continuationNotice" w:id="1">
    <w:p w:rsidR="001C3FDB" w:rsidRDefault="001C3FDB" w14:paraId="6232646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622554" w:rsidP="004D3FCF" w:rsidRDefault="00622554" w14:paraId="52542771" w14:textId="607CBD8E">
    <w:pPr>
      <w:pStyle w:val="Footer"/>
      <w:jc w:val="center"/>
      <w:rPr>
        <w:rFonts w:asciiTheme="majorHAnsi" w:hAnsiTheme="majorHAnsi" w:cstheme="majorHAnsi"/>
        <w:color w:val="000000" w:themeColor="text1"/>
        <w:sz w:val="20"/>
        <w:szCs w:val="20"/>
      </w:rPr>
    </w:pPr>
    <w:r>
      <w:rPr>
        <w:noProof/>
      </w:rPr>
      <mc:AlternateContent>
        <mc:Choice Requires="wps">
          <w:drawing>
            <wp:anchor distT="0" distB="0" distL="114300" distR="114300" simplePos="0" relativeHeight="251658241" behindDoc="1" locked="0" layoutInCell="0" allowOverlap="1" wp14:anchorId="7367A2B0" wp14:editId="09527924">
              <wp:simplePos x="0" y="0"/>
              <wp:positionH relativeFrom="page">
                <wp:posOffset>758383</wp:posOffset>
              </wp:positionH>
              <wp:positionV relativeFrom="page">
                <wp:posOffset>9351728</wp:posOffset>
              </wp:positionV>
              <wp:extent cx="939800" cy="1397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8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77E9" w:rsidP="004B77E9" w:rsidRDefault="004B77E9" w14:paraId="67060D9E" w14:textId="07689C5C">
                          <w:pPr>
                            <w:pStyle w:val="BodyText"/>
                            <w:kinsoku w:val="0"/>
                            <w:overflowPunct w:val="0"/>
                            <w:spacing w:line="203" w:lineRule="exact"/>
                            <w:ind w:left="20"/>
                            <w:rPr>
                              <w:color w:val="231F20"/>
                              <w:sz w:val="18"/>
                              <w:szCs w:val="18"/>
                            </w:rPr>
                          </w:pPr>
                          <w:r>
                            <w:rPr>
                              <w:color w:val="231F20"/>
                              <w:sz w:val="18"/>
                              <w:szCs w:val="18"/>
                            </w:rPr>
                            <w:t>© ONVU Tech 202</w:t>
                          </w:r>
                          <w:r w:rsidR="00CB0D16">
                            <w:rPr>
                              <w:color w:val="231F20"/>
                              <w:sz w:val="18"/>
                              <w:szCs w:val="18"/>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7C720A7E">
            <v:shapetype id="_x0000_t202" coordsize="21600,21600" o:spt="202" path="m,l,21600r21600,l21600,xe" w14:anchorId="7367A2B0">
              <v:stroke joinstyle="miter"/>
              <v:path gradientshapeok="t" o:connecttype="rect"/>
            </v:shapetype>
            <v:shape id="Text Box 3" style="position:absolute;left:0;text-align:left;margin-left:59.7pt;margin-top:736.35pt;width:74pt;height:11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">
              <v:textbox inset="0,0,0,0">
                <w:txbxContent>
                  <w:p w:rsidR="004B77E9" w:rsidP="004B77E9" w:rsidRDefault="004B77E9" w14:paraId="64B382C6" w14:textId="07689C5C">
                    <w:pPr>
                      <w:pStyle w:val="BodyText"/>
                      <w:kinsoku w:val="0"/>
                      <w:overflowPunct w:val="0"/>
                      <w:spacing w:line="203" w:lineRule="exact"/>
                      <w:ind w:left="20"/>
                      <w:rPr>
                        <w:color w:val="231F20"/>
                        <w:sz w:val="18"/>
                        <w:szCs w:val="18"/>
                      </w:rPr>
                    </w:pPr>
                    <w:r>
                      <w:rPr>
                        <w:color w:val="231F20"/>
                        <w:sz w:val="18"/>
                        <w:szCs w:val="18"/>
                      </w:rPr>
                      <w:t>© ONVU Tech 202</w:t>
                    </w:r>
                    <w:r w:rsidR="00CB0D16">
                      <w:rPr>
                        <w:color w:val="231F20"/>
                        <w:sz w:val="18"/>
                        <w:szCs w:val="18"/>
                      </w:rPr>
                      <w:t>3</w:t>
                    </w:r>
                  </w:p>
                </w:txbxContent>
              </v:textbox>
              <w10:wrap anchorx="page" anchory="page"/>
            </v:shape>
          </w:pict>
        </mc:Fallback>
      </mc:AlternateContent>
    </w:r>
  </w:p>
  <w:p w:rsidR="004D3FCF" w:rsidP="004D3FCF" w:rsidRDefault="004D3FCF" w14:paraId="00EC63A0" w14:textId="4D3A7FE3">
    <w:pPr>
      <w:pStyle w:val="Footer"/>
      <w:jc w:val="center"/>
      <w:rPr>
        <w:rFonts w:asciiTheme="majorHAnsi" w:hAnsiTheme="majorHAnsi" w:cstheme="majorHAnsi"/>
        <w:color w:val="FF0000"/>
        <w:u w:val="single"/>
      </w:rPr>
    </w:pPr>
    <w:r w:rsidRPr="00971F79">
      <w:rPr>
        <w:rFonts w:asciiTheme="majorHAnsi" w:hAnsiTheme="majorHAnsi" w:cstheme="majorHAnsi"/>
        <w:color w:val="000000" w:themeColor="text1"/>
        <w:sz w:val="20"/>
        <w:szCs w:val="20"/>
      </w:rPr>
      <w:t xml:space="preserve">This is a controlled document. Any </w:t>
    </w:r>
    <w:r w:rsidRPr="00971F79">
      <w:rPr>
        <w:rFonts w:asciiTheme="majorHAnsi" w:hAnsiTheme="majorHAnsi" w:cstheme="majorHAnsi"/>
        <w:color w:val="FF0000"/>
        <w:sz w:val="20"/>
        <w:szCs w:val="20"/>
        <w:u w:val="single"/>
      </w:rPr>
      <w:t>printed copies</w:t>
    </w:r>
    <w:r w:rsidRPr="00971F79">
      <w:rPr>
        <w:rFonts w:asciiTheme="majorHAnsi" w:hAnsiTheme="majorHAnsi" w:cstheme="majorHAnsi"/>
        <w:color w:val="FF0000"/>
        <w:sz w:val="20"/>
        <w:szCs w:val="20"/>
      </w:rPr>
      <w:t xml:space="preserve"> </w:t>
    </w:r>
    <w:r w:rsidRPr="00971F79">
      <w:rPr>
        <w:rFonts w:asciiTheme="majorHAnsi" w:hAnsiTheme="majorHAnsi" w:cstheme="majorHAnsi"/>
        <w:color w:val="000000" w:themeColor="text1"/>
        <w:sz w:val="20"/>
        <w:szCs w:val="20"/>
      </w:rPr>
      <w:t>of this document</w:t>
    </w:r>
    <w:r w:rsidR="00E05CF7">
      <w:rPr>
        <w:rFonts w:asciiTheme="majorHAnsi" w:hAnsiTheme="majorHAnsi" w:cstheme="majorHAnsi"/>
        <w:color w:val="000000" w:themeColor="text1"/>
        <w:sz w:val="20"/>
        <w:szCs w:val="20"/>
      </w:rPr>
      <w:t xml:space="preserve"> are</w:t>
    </w:r>
    <w:r w:rsidRPr="00971F79">
      <w:rPr>
        <w:rFonts w:asciiTheme="majorHAnsi" w:hAnsiTheme="majorHAnsi" w:cstheme="majorHAnsi"/>
        <w:color w:val="000000" w:themeColor="text1"/>
        <w:sz w:val="20"/>
        <w:szCs w:val="20"/>
      </w:rPr>
      <w:t xml:space="preserve"> deemed </w:t>
    </w:r>
    <w:r w:rsidRPr="00971F79">
      <w:rPr>
        <w:rFonts w:asciiTheme="majorHAnsi" w:hAnsiTheme="majorHAnsi" w:cstheme="majorHAnsi"/>
        <w:color w:val="FF0000"/>
        <w:sz w:val="20"/>
        <w:szCs w:val="20"/>
        <w:u w:val="single"/>
      </w:rPr>
      <w:t>uncontrolled</w:t>
    </w:r>
    <w:r w:rsidRPr="00096D5F">
      <w:rPr>
        <w:rFonts w:asciiTheme="majorHAnsi" w:hAnsiTheme="majorHAnsi" w:cstheme="majorHAnsi"/>
        <w:color w:val="FF0000"/>
        <w:u w:val="single"/>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C3FDB" w:rsidRDefault="001C3FDB" w14:paraId="69ABF7D8" w14:textId="77777777">
      <w:r>
        <w:separator/>
      </w:r>
    </w:p>
  </w:footnote>
  <w:footnote w:type="continuationSeparator" w:id="0">
    <w:p w:rsidR="001C3FDB" w:rsidRDefault="001C3FDB" w14:paraId="6C12975F" w14:textId="77777777">
      <w:r>
        <w:continuationSeparator/>
      </w:r>
    </w:p>
  </w:footnote>
  <w:footnote w:type="continuationNotice" w:id="1">
    <w:p w:rsidR="001C3FDB" w:rsidRDefault="001C3FDB" w14:paraId="39035C17"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p14">
  <w:p w:rsidR="00865381" w:rsidRDefault="00531A00" w14:paraId="7CC0F5F3" w14:textId="77777777">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58240" behindDoc="1" locked="0" layoutInCell="0" allowOverlap="1" wp14:anchorId="7F4D81D7" wp14:editId="5B7B0340">
              <wp:simplePos x="0" y="0"/>
              <wp:positionH relativeFrom="page">
                <wp:posOffset>986790</wp:posOffset>
              </wp:positionH>
              <wp:positionV relativeFrom="page">
                <wp:posOffset>526415</wp:posOffset>
              </wp:positionV>
              <wp:extent cx="1828800" cy="368300"/>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368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5381" w:rsidRDefault="00531A00" w14:paraId="593FA1E7" w14:textId="77777777">
                          <w:pPr>
                            <w:widowControl/>
                            <w:autoSpaceDE/>
                            <w:autoSpaceDN/>
                            <w:adjustRightInd/>
                            <w:spacing w:line="58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929CF94" wp14:editId="640D3D00">
                                <wp:extent cx="1828800" cy="3714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371475"/>
                                        </a:xfrm>
                                        <a:prstGeom prst="rect">
                                          <a:avLst/>
                                        </a:prstGeom>
                                        <a:noFill/>
                                        <a:ln>
                                          <a:noFill/>
                                        </a:ln>
                                      </pic:spPr>
                                    </pic:pic>
                                  </a:graphicData>
                                </a:graphic>
                              </wp:inline>
                            </w:drawing>
                          </w:r>
                        </w:p>
                        <w:p w:rsidR="00865381" w:rsidRDefault="00865381" w14:paraId="7932F128" w14:textId="77777777">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45FA99F7">
            <v:rect id="Rectangle 5" style="position:absolute;margin-left:77.7pt;margin-top:41.45pt;width:2in;height:2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w14:anchorId="7F4D81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">
              <v:textbox inset="0,0,0,0">
                <w:txbxContent>
                  <w:p w:rsidR="00865381" w:rsidRDefault="00531A00" w14:paraId="672A6659" w14:textId="77777777">
                    <w:pPr>
                      <w:widowControl/>
                      <w:autoSpaceDE/>
                      <w:autoSpaceDN/>
                      <w:adjustRightInd/>
                      <w:spacing w:line="58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B84165E" wp14:editId="640D3D00">
                          <wp:extent cx="1828800" cy="371475"/>
                          <wp:effectExtent l="0" t="0" r="0" b="0"/>
                          <wp:docPr id="197539225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371475"/>
                                  </a:xfrm>
                                  <a:prstGeom prst="rect">
                                    <a:avLst/>
                                  </a:prstGeom>
                                  <a:noFill/>
                                  <a:ln>
                                    <a:noFill/>
                                  </a:ln>
                                </pic:spPr>
                              </pic:pic>
                            </a:graphicData>
                          </a:graphic>
                        </wp:inline>
                      </w:drawing>
                    </w:r>
                  </w:p>
                  <w:p w:rsidR="00865381" w:rsidRDefault="00865381" w14:paraId="0A37501D" w14:textId="77777777">
                    <w:pPr>
                      <w:rPr>
                        <w:rFonts w:ascii="Times New Roman" w:hAnsi="Times New Roman" w:cs="Times New Roman"/>
                        <w:sz w:val="24"/>
                        <w:szCs w:val="24"/>
                      </w:rPr>
                    </w:pP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left="839" w:hanging="720"/>
      </w:pPr>
    </w:lvl>
    <w:lvl w:ilvl="1">
      <w:numFmt w:val="decimal"/>
      <w:lvlText w:val="%1.%2"/>
      <w:lvlJc w:val="left"/>
      <w:pPr>
        <w:ind w:left="839" w:hanging="720"/>
      </w:pPr>
      <w:rPr>
        <w:b/>
        <w:bCs/>
        <w:spacing w:val="-1"/>
        <w:w w:val="77"/>
      </w:rPr>
    </w:lvl>
    <w:lvl w:ilvl="2">
      <w:numFmt w:val="bullet"/>
      <w:lvlText w:val="•"/>
      <w:lvlJc w:val="left"/>
      <w:pPr>
        <w:ind w:left="2524" w:hanging="720"/>
      </w:pPr>
    </w:lvl>
    <w:lvl w:ilvl="3">
      <w:numFmt w:val="bullet"/>
      <w:lvlText w:val="•"/>
      <w:lvlJc w:val="left"/>
      <w:pPr>
        <w:ind w:left="3366" w:hanging="720"/>
      </w:pPr>
    </w:lvl>
    <w:lvl w:ilvl="4">
      <w:numFmt w:val="bullet"/>
      <w:lvlText w:val="•"/>
      <w:lvlJc w:val="left"/>
      <w:pPr>
        <w:ind w:left="4208" w:hanging="720"/>
      </w:pPr>
    </w:lvl>
    <w:lvl w:ilvl="5">
      <w:numFmt w:val="bullet"/>
      <w:lvlText w:val="•"/>
      <w:lvlJc w:val="left"/>
      <w:pPr>
        <w:ind w:left="5050" w:hanging="720"/>
      </w:pPr>
    </w:lvl>
    <w:lvl w:ilvl="6">
      <w:numFmt w:val="bullet"/>
      <w:lvlText w:val="•"/>
      <w:lvlJc w:val="left"/>
      <w:pPr>
        <w:ind w:left="5892" w:hanging="720"/>
      </w:pPr>
    </w:lvl>
    <w:lvl w:ilvl="7">
      <w:numFmt w:val="bullet"/>
      <w:lvlText w:val="•"/>
      <w:lvlJc w:val="left"/>
      <w:pPr>
        <w:ind w:left="6734" w:hanging="720"/>
      </w:pPr>
    </w:lvl>
    <w:lvl w:ilvl="8">
      <w:numFmt w:val="bullet"/>
      <w:lvlText w:val="•"/>
      <w:lvlJc w:val="left"/>
      <w:pPr>
        <w:ind w:left="7576" w:hanging="720"/>
      </w:pPr>
    </w:lvl>
  </w:abstractNum>
  <w:abstractNum w:abstractNumId="1" w15:restartNumberingAfterBreak="0">
    <w:nsid w:val="00000403"/>
    <w:multiLevelType w:val="multilevel"/>
    <w:tmpl w:val="00000886"/>
    <w:lvl w:ilvl="0">
      <w:start w:val="2"/>
      <w:numFmt w:val="decimal"/>
      <w:lvlText w:val="%1"/>
      <w:lvlJc w:val="left"/>
      <w:pPr>
        <w:ind w:left="839" w:hanging="720"/>
      </w:pPr>
    </w:lvl>
    <w:lvl w:ilvl="1">
      <w:numFmt w:val="decimal"/>
      <w:lvlText w:val="%1.%2"/>
      <w:lvlJc w:val="left"/>
      <w:pPr>
        <w:ind w:left="839" w:hanging="720"/>
      </w:pPr>
      <w:rPr>
        <w:b/>
        <w:bCs/>
        <w:spacing w:val="-1"/>
        <w:w w:val="98"/>
      </w:rPr>
    </w:lvl>
    <w:lvl w:ilvl="2">
      <w:numFmt w:val="bullet"/>
      <w:lvlText w:val="•"/>
      <w:lvlJc w:val="left"/>
      <w:pPr>
        <w:ind w:left="2524" w:hanging="720"/>
      </w:pPr>
    </w:lvl>
    <w:lvl w:ilvl="3">
      <w:numFmt w:val="bullet"/>
      <w:lvlText w:val="•"/>
      <w:lvlJc w:val="left"/>
      <w:pPr>
        <w:ind w:left="3366" w:hanging="720"/>
      </w:pPr>
    </w:lvl>
    <w:lvl w:ilvl="4">
      <w:numFmt w:val="bullet"/>
      <w:lvlText w:val="•"/>
      <w:lvlJc w:val="left"/>
      <w:pPr>
        <w:ind w:left="4208" w:hanging="720"/>
      </w:pPr>
    </w:lvl>
    <w:lvl w:ilvl="5">
      <w:numFmt w:val="bullet"/>
      <w:lvlText w:val="•"/>
      <w:lvlJc w:val="left"/>
      <w:pPr>
        <w:ind w:left="5050" w:hanging="720"/>
      </w:pPr>
    </w:lvl>
    <w:lvl w:ilvl="6">
      <w:numFmt w:val="bullet"/>
      <w:lvlText w:val="•"/>
      <w:lvlJc w:val="left"/>
      <w:pPr>
        <w:ind w:left="5892" w:hanging="720"/>
      </w:pPr>
    </w:lvl>
    <w:lvl w:ilvl="7">
      <w:numFmt w:val="bullet"/>
      <w:lvlText w:val="•"/>
      <w:lvlJc w:val="left"/>
      <w:pPr>
        <w:ind w:left="6734" w:hanging="720"/>
      </w:pPr>
    </w:lvl>
    <w:lvl w:ilvl="8">
      <w:numFmt w:val="bullet"/>
      <w:lvlText w:val="•"/>
      <w:lvlJc w:val="left"/>
      <w:pPr>
        <w:ind w:left="7576" w:hanging="720"/>
      </w:pPr>
    </w:lvl>
  </w:abstractNum>
  <w:abstractNum w:abstractNumId="2" w15:restartNumberingAfterBreak="0">
    <w:nsid w:val="00000404"/>
    <w:multiLevelType w:val="multilevel"/>
    <w:tmpl w:val="00000887"/>
    <w:lvl w:ilvl="0">
      <w:start w:val="3"/>
      <w:numFmt w:val="decimal"/>
      <w:lvlText w:val="%1"/>
      <w:lvlJc w:val="left"/>
      <w:pPr>
        <w:ind w:left="839" w:hanging="720"/>
      </w:pPr>
    </w:lvl>
    <w:lvl w:ilvl="1">
      <w:numFmt w:val="decimal"/>
      <w:lvlText w:val="%1.%2"/>
      <w:lvlJc w:val="left"/>
      <w:pPr>
        <w:ind w:left="839" w:hanging="720"/>
      </w:pPr>
      <w:rPr>
        <w:b/>
        <w:bCs/>
        <w:spacing w:val="0"/>
        <w:w w:val="110"/>
      </w:rPr>
    </w:lvl>
    <w:lvl w:ilvl="2">
      <w:numFmt w:val="bullet"/>
      <w:lvlText w:val="•"/>
      <w:lvlJc w:val="left"/>
      <w:pPr>
        <w:ind w:left="2524" w:hanging="720"/>
      </w:pPr>
    </w:lvl>
    <w:lvl w:ilvl="3">
      <w:numFmt w:val="bullet"/>
      <w:lvlText w:val="•"/>
      <w:lvlJc w:val="left"/>
      <w:pPr>
        <w:ind w:left="3366" w:hanging="720"/>
      </w:pPr>
    </w:lvl>
    <w:lvl w:ilvl="4">
      <w:numFmt w:val="bullet"/>
      <w:lvlText w:val="•"/>
      <w:lvlJc w:val="left"/>
      <w:pPr>
        <w:ind w:left="4208" w:hanging="720"/>
      </w:pPr>
    </w:lvl>
    <w:lvl w:ilvl="5">
      <w:numFmt w:val="bullet"/>
      <w:lvlText w:val="•"/>
      <w:lvlJc w:val="left"/>
      <w:pPr>
        <w:ind w:left="5050" w:hanging="720"/>
      </w:pPr>
    </w:lvl>
    <w:lvl w:ilvl="6">
      <w:numFmt w:val="bullet"/>
      <w:lvlText w:val="•"/>
      <w:lvlJc w:val="left"/>
      <w:pPr>
        <w:ind w:left="5892" w:hanging="720"/>
      </w:pPr>
    </w:lvl>
    <w:lvl w:ilvl="7">
      <w:numFmt w:val="bullet"/>
      <w:lvlText w:val="•"/>
      <w:lvlJc w:val="left"/>
      <w:pPr>
        <w:ind w:left="6734" w:hanging="720"/>
      </w:pPr>
    </w:lvl>
    <w:lvl w:ilvl="8">
      <w:numFmt w:val="bullet"/>
      <w:lvlText w:val="•"/>
      <w:lvlJc w:val="left"/>
      <w:pPr>
        <w:ind w:left="7576" w:hanging="720"/>
      </w:pPr>
    </w:lvl>
  </w:abstractNum>
  <w:abstractNum w:abstractNumId="3" w15:restartNumberingAfterBreak="0">
    <w:nsid w:val="00000405"/>
    <w:multiLevelType w:val="multilevel"/>
    <w:tmpl w:val="00000888"/>
    <w:lvl w:ilvl="0">
      <w:start w:val="4"/>
      <w:numFmt w:val="decimal"/>
      <w:lvlText w:val="%1"/>
      <w:lvlJc w:val="left"/>
      <w:pPr>
        <w:ind w:left="839" w:hanging="720"/>
      </w:pPr>
    </w:lvl>
    <w:lvl w:ilvl="1">
      <w:numFmt w:val="decimal"/>
      <w:lvlText w:val="%1.%2"/>
      <w:lvlJc w:val="left"/>
      <w:pPr>
        <w:ind w:left="839" w:hanging="720"/>
      </w:pPr>
      <w:rPr>
        <w:b/>
        <w:bCs/>
        <w:spacing w:val="-1"/>
        <w:w w:val="98"/>
      </w:rPr>
    </w:lvl>
    <w:lvl w:ilvl="2">
      <w:start w:val="1"/>
      <w:numFmt w:val="lowerLetter"/>
      <w:lvlText w:val="%3."/>
      <w:lvlJc w:val="left"/>
      <w:pPr>
        <w:ind w:left="1558" w:hanging="721"/>
      </w:pPr>
      <w:rPr>
        <w:rFonts w:ascii="Calibri" w:hAnsi="Calibri" w:cs="Calibri"/>
        <w:b w:val="0"/>
        <w:bCs w:val="0"/>
        <w:color w:val="231F20"/>
        <w:spacing w:val="-1"/>
        <w:w w:val="84"/>
        <w:sz w:val="22"/>
        <w:szCs w:val="22"/>
      </w:rPr>
    </w:lvl>
    <w:lvl w:ilvl="3">
      <w:numFmt w:val="bullet"/>
      <w:lvlText w:val="•"/>
      <w:lvlJc w:val="left"/>
      <w:pPr>
        <w:ind w:left="3271" w:hanging="721"/>
      </w:pPr>
    </w:lvl>
    <w:lvl w:ilvl="4">
      <w:numFmt w:val="bullet"/>
      <w:lvlText w:val="•"/>
      <w:lvlJc w:val="left"/>
      <w:pPr>
        <w:ind w:left="4126" w:hanging="721"/>
      </w:pPr>
    </w:lvl>
    <w:lvl w:ilvl="5">
      <w:numFmt w:val="bullet"/>
      <w:lvlText w:val="•"/>
      <w:lvlJc w:val="left"/>
      <w:pPr>
        <w:ind w:left="4982" w:hanging="721"/>
      </w:pPr>
    </w:lvl>
    <w:lvl w:ilvl="6">
      <w:numFmt w:val="bullet"/>
      <w:lvlText w:val="•"/>
      <w:lvlJc w:val="left"/>
      <w:pPr>
        <w:ind w:left="5837" w:hanging="721"/>
      </w:pPr>
    </w:lvl>
    <w:lvl w:ilvl="7">
      <w:numFmt w:val="bullet"/>
      <w:lvlText w:val="•"/>
      <w:lvlJc w:val="left"/>
      <w:pPr>
        <w:ind w:left="6693" w:hanging="721"/>
      </w:pPr>
    </w:lvl>
    <w:lvl w:ilvl="8">
      <w:numFmt w:val="bullet"/>
      <w:lvlText w:val="•"/>
      <w:lvlJc w:val="left"/>
      <w:pPr>
        <w:ind w:left="7548" w:hanging="721"/>
      </w:pPr>
    </w:lvl>
  </w:abstractNum>
  <w:abstractNum w:abstractNumId="4" w15:restartNumberingAfterBreak="0">
    <w:nsid w:val="00000406"/>
    <w:multiLevelType w:val="multilevel"/>
    <w:tmpl w:val="00000889"/>
    <w:lvl w:ilvl="0">
      <w:start w:val="5"/>
      <w:numFmt w:val="decimal"/>
      <w:lvlText w:val="%1"/>
      <w:lvlJc w:val="left"/>
      <w:pPr>
        <w:ind w:left="839" w:hanging="720"/>
      </w:pPr>
    </w:lvl>
    <w:lvl w:ilvl="1">
      <w:numFmt w:val="decimal"/>
      <w:lvlText w:val="%1.%2"/>
      <w:lvlJc w:val="left"/>
      <w:pPr>
        <w:ind w:left="839" w:hanging="720"/>
      </w:pPr>
      <w:rPr>
        <w:b/>
        <w:bCs/>
        <w:w w:val="120"/>
      </w:rPr>
    </w:lvl>
    <w:lvl w:ilvl="2">
      <w:start w:val="1"/>
      <w:numFmt w:val="lowerLetter"/>
      <w:lvlText w:val="%3."/>
      <w:lvlJc w:val="left"/>
      <w:pPr>
        <w:ind w:left="2278" w:hanging="360"/>
      </w:pPr>
      <w:rPr>
        <w:rFonts w:ascii="Calibri" w:hAnsi="Calibri" w:cs="Calibri"/>
        <w:b w:val="0"/>
        <w:bCs w:val="0"/>
        <w:color w:val="231F20"/>
        <w:spacing w:val="-1"/>
        <w:w w:val="84"/>
        <w:sz w:val="22"/>
        <w:szCs w:val="22"/>
      </w:rPr>
    </w:lvl>
    <w:lvl w:ilvl="3">
      <w:start w:val="1"/>
      <w:numFmt w:val="lowerRoman"/>
      <w:lvlText w:val="%4."/>
      <w:lvlJc w:val="left"/>
      <w:pPr>
        <w:ind w:left="2998" w:hanging="466"/>
      </w:pPr>
      <w:rPr>
        <w:rFonts w:ascii="Calibri" w:hAnsi="Calibri" w:cs="Calibri"/>
        <w:b w:val="0"/>
        <w:bCs w:val="0"/>
        <w:color w:val="231F20"/>
        <w:w w:val="100"/>
        <w:sz w:val="22"/>
        <w:szCs w:val="22"/>
      </w:rPr>
    </w:lvl>
    <w:lvl w:ilvl="4">
      <w:numFmt w:val="bullet"/>
      <w:lvlText w:val="•"/>
      <w:lvlJc w:val="left"/>
      <w:pPr>
        <w:ind w:left="4565" w:hanging="466"/>
      </w:pPr>
    </w:lvl>
    <w:lvl w:ilvl="5">
      <w:numFmt w:val="bullet"/>
      <w:lvlText w:val="•"/>
      <w:lvlJc w:val="left"/>
      <w:pPr>
        <w:ind w:left="5347" w:hanging="466"/>
      </w:pPr>
    </w:lvl>
    <w:lvl w:ilvl="6">
      <w:numFmt w:val="bullet"/>
      <w:lvlText w:val="•"/>
      <w:lvlJc w:val="left"/>
      <w:pPr>
        <w:ind w:left="6130" w:hanging="466"/>
      </w:pPr>
    </w:lvl>
    <w:lvl w:ilvl="7">
      <w:numFmt w:val="bullet"/>
      <w:lvlText w:val="•"/>
      <w:lvlJc w:val="left"/>
      <w:pPr>
        <w:ind w:left="6912" w:hanging="466"/>
      </w:pPr>
    </w:lvl>
    <w:lvl w:ilvl="8">
      <w:numFmt w:val="bullet"/>
      <w:lvlText w:val="•"/>
      <w:lvlJc w:val="left"/>
      <w:pPr>
        <w:ind w:left="7695" w:hanging="466"/>
      </w:pPr>
    </w:lvl>
  </w:abstractNum>
  <w:abstractNum w:abstractNumId="5" w15:restartNumberingAfterBreak="0">
    <w:nsid w:val="00000407"/>
    <w:multiLevelType w:val="multilevel"/>
    <w:tmpl w:val="6C8A7B04"/>
    <w:lvl w:ilvl="0">
      <w:start w:val="6"/>
      <w:numFmt w:val="decimal"/>
      <w:lvlText w:val="%1"/>
      <w:lvlJc w:val="left"/>
      <w:pPr>
        <w:ind w:left="839" w:hanging="720"/>
      </w:pPr>
    </w:lvl>
    <w:lvl w:ilvl="1">
      <w:numFmt w:val="decimal"/>
      <w:lvlText w:val="%1.%2"/>
      <w:lvlJc w:val="left"/>
      <w:pPr>
        <w:ind w:left="839" w:hanging="720"/>
      </w:pPr>
      <w:rPr>
        <w:b/>
        <w:bCs/>
        <w:w w:val="98"/>
      </w:rPr>
    </w:lvl>
    <w:lvl w:ilvl="2">
      <w:start w:val="1"/>
      <w:numFmt w:val="decimal"/>
      <w:lvlText w:val="%1.%2.%3"/>
      <w:lvlJc w:val="left"/>
      <w:pPr>
        <w:ind w:left="2278" w:hanging="783"/>
      </w:pPr>
      <w:rPr>
        <w:rFonts w:hint="default" w:ascii="Calibri Light" w:hAnsi="Calibri Light" w:cs="Calibri Light"/>
        <w:b w:val="0"/>
        <w:bCs w:val="0"/>
        <w:color w:val="231F20"/>
        <w:spacing w:val="-1"/>
        <w:w w:val="71"/>
        <w:sz w:val="22"/>
        <w:szCs w:val="22"/>
      </w:rPr>
    </w:lvl>
    <w:lvl w:ilvl="3">
      <w:numFmt w:val="bullet"/>
      <w:lvlText w:val="•"/>
      <w:lvlJc w:val="left"/>
      <w:pPr>
        <w:ind w:left="3831" w:hanging="783"/>
      </w:pPr>
    </w:lvl>
    <w:lvl w:ilvl="4">
      <w:numFmt w:val="bullet"/>
      <w:lvlText w:val="•"/>
      <w:lvlJc w:val="left"/>
      <w:pPr>
        <w:ind w:left="4606" w:hanging="783"/>
      </w:pPr>
    </w:lvl>
    <w:lvl w:ilvl="5">
      <w:numFmt w:val="bullet"/>
      <w:lvlText w:val="•"/>
      <w:lvlJc w:val="left"/>
      <w:pPr>
        <w:ind w:left="5382" w:hanging="783"/>
      </w:pPr>
    </w:lvl>
    <w:lvl w:ilvl="6">
      <w:numFmt w:val="bullet"/>
      <w:lvlText w:val="•"/>
      <w:lvlJc w:val="left"/>
      <w:pPr>
        <w:ind w:left="6157" w:hanging="783"/>
      </w:pPr>
    </w:lvl>
    <w:lvl w:ilvl="7">
      <w:numFmt w:val="bullet"/>
      <w:lvlText w:val="•"/>
      <w:lvlJc w:val="left"/>
      <w:pPr>
        <w:ind w:left="6933" w:hanging="783"/>
      </w:pPr>
    </w:lvl>
    <w:lvl w:ilvl="8">
      <w:numFmt w:val="bullet"/>
      <w:lvlText w:val="•"/>
      <w:lvlJc w:val="left"/>
      <w:pPr>
        <w:ind w:left="7708" w:hanging="783"/>
      </w:pPr>
    </w:lvl>
  </w:abstractNum>
  <w:abstractNum w:abstractNumId="6" w15:restartNumberingAfterBreak="0">
    <w:nsid w:val="015F3646"/>
    <w:multiLevelType w:val="hybridMultilevel"/>
    <w:tmpl w:val="73B8F7D0"/>
    <w:lvl w:ilvl="0" w:tplc="A4106484">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4F704081"/>
    <w:multiLevelType w:val="hybridMultilevel"/>
    <w:tmpl w:val="5C32566E"/>
    <w:lvl w:ilvl="0" w:tplc="422CE9DA">
      <w:start w:val="1"/>
      <w:numFmt w:val="lowerLetter"/>
      <w:lvlText w:val="%1)"/>
      <w:lvlJc w:val="left"/>
      <w:pPr>
        <w:ind w:left="1080" w:hanging="360"/>
      </w:pPr>
      <w:rPr>
        <w:rFonts w:hint="default"/>
        <w:color w:val="2E74B5" w:themeColor="accent1" w:themeShade="BF"/>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568730DE"/>
    <w:multiLevelType w:val="hybridMultilevel"/>
    <w:tmpl w:val="55CE27E0"/>
    <w:lvl w:ilvl="0" w:tplc="2256848A">
      <w:start w:val="1"/>
      <w:numFmt w:val="lowerLetter"/>
      <w:lvlText w:val="%1)"/>
      <w:lvlJc w:val="left"/>
      <w:pPr>
        <w:ind w:left="1080" w:hanging="360"/>
      </w:pPr>
      <w:rPr>
        <w:rFonts w:hint="default"/>
        <w:color w:val="2E74B5" w:themeColor="accent1" w:themeShade="BF"/>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7175591D"/>
    <w:multiLevelType w:val="hybridMultilevel"/>
    <w:tmpl w:val="37424046"/>
    <w:lvl w:ilvl="0" w:tplc="392A693A">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1812556060">
    <w:abstractNumId w:val="5"/>
  </w:num>
  <w:num w:numId="2" w16cid:durableId="650719245">
    <w:abstractNumId w:val="4"/>
  </w:num>
  <w:num w:numId="3" w16cid:durableId="385646176">
    <w:abstractNumId w:val="3"/>
  </w:num>
  <w:num w:numId="4" w16cid:durableId="1275597964">
    <w:abstractNumId w:val="2"/>
  </w:num>
  <w:num w:numId="5" w16cid:durableId="901865376">
    <w:abstractNumId w:val="1"/>
  </w:num>
  <w:num w:numId="6" w16cid:durableId="534732922">
    <w:abstractNumId w:val="0"/>
  </w:num>
  <w:num w:numId="7" w16cid:durableId="120616476">
    <w:abstractNumId w:val="8"/>
  </w:num>
  <w:num w:numId="8" w16cid:durableId="63843814">
    <w:abstractNumId w:val="7"/>
  </w:num>
  <w:num w:numId="9" w16cid:durableId="1185486497">
    <w:abstractNumId w:val="6"/>
  </w:num>
  <w:num w:numId="10" w16cid:durableId="1151872677">
    <w:abstractNumId w:val="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20"/>
  <w:embedSystemFonts/>
  <w:bordersDoNotSurroundHeader/>
  <w:bordersDoNotSurroundFooter/>
  <w:trackRevisions w:val="false"/>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A00"/>
    <w:rsid w:val="00021974"/>
    <w:rsid w:val="000349AF"/>
    <w:rsid w:val="00044656"/>
    <w:rsid w:val="000842C2"/>
    <w:rsid w:val="000E0D28"/>
    <w:rsid w:val="00110352"/>
    <w:rsid w:val="00133B78"/>
    <w:rsid w:val="00141176"/>
    <w:rsid w:val="00163184"/>
    <w:rsid w:val="00172B02"/>
    <w:rsid w:val="00177525"/>
    <w:rsid w:val="001C3FDB"/>
    <w:rsid w:val="001E5CDF"/>
    <w:rsid w:val="0025426B"/>
    <w:rsid w:val="00272E2D"/>
    <w:rsid w:val="002925F7"/>
    <w:rsid w:val="002C59ED"/>
    <w:rsid w:val="002C72CC"/>
    <w:rsid w:val="002F2C82"/>
    <w:rsid w:val="00305810"/>
    <w:rsid w:val="00377E7B"/>
    <w:rsid w:val="003827A9"/>
    <w:rsid w:val="00396F8B"/>
    <w:rsid w:val="003A6A6D"/>
    <w:rsid w:val="003F053E"/>
    <w:rsid w:val="003F7C4F"/>
    <w:rsid w:val="00402BA3"/>
    <w:rsid w:val="00416801"/>
    <w:rsid w:val="0044261B"/>
    <w:rsid w:val="004A602E"/>
    <w:rsid w:val="004B77E9"/>
    <w:rsid w:val="004D3FCF"/>
    <w:rsid w:val="004E072B"/>
    <w:rsid w:val="005071D0"/>
    <w:rsid w:val="00522710"/>
    <w:rsid w:val="00530072"/>
    <w:rsid w:val="00531A00"/>
    <w:rsid w:val="0053715D"/>
    <w:rsid w:val="00587283"/>
    <w:rsid w:val="005926DD"/>
    <w:rsid w:val="005A1E59"/>
    <w:rsid w:val="005F3636"/>
    <w:rsid w:val="00622554"/>
    <w:rsid w:val="006443C5"/>
    <w:rsid w:val="00662858"/>
    <w:rsid w:val="006A2B09"/>
    <w:rsid w:val="006A4BAE"/>
    <w:rsid w:val="006C78CA"/>
    <w:rsid w:val="006F497C"/>
    <w:rsid w:val="00703B4F"/>
    <w:rsid w:val="007112B6"/>
    <w:rsid w:val="00745DF9"/>
    <w:rsid w:val="007644EE"/>
    <w:rsid w:val="007666DD"/>
    <w:rsid w:val="00782157"/>
    <w:rsid w:val="007A06D4"/>
    <w:rsid w:val="007B31A6"/>
    <w:rsid w:val="007F0BC7"/>
    <w:rsid w:val="00806121"/>
    <w:rsid w:val="00825D07"/>
    <w:rsid w:val="008376B6"/>
    <w:rsid w:val="00851F97"/>
    <w:rsid w:val="00865381"/>
    <w:rsid w:val="008B3031"/>
    <w:rsid w:val="008C5AD4"/>
    <w:rsid w:val="008E43F6"/>
    <w:rsid w:val="008F622E"/>
    <w:rsid w:val="009B61C7"/>
    <w:rsid w:val="009D4317"/>
    <w:rsid w:val="009E69DD"/>
    <w:rsid w:val="00A0524B"/>
    <w:rsid w:val="00A51C61"/>
    <w:rsid w:val="00A66C47"/>
    <w:rsid w:val="00A71256"/>
    <w:rsid w:val="00A74741"/>
    <w:rsid w:val="00AA02FB"/>
    <w:rsid w:val="00AA0C5A"/>
    <w:rsid w:val="00AC300C"/>
    <w:rsid w:val="00AD3656"/>
    <w:rsid w:val="00B429C5"/>
    <w:rsid w:val="00B65AAB"/>
    <w:rsid w:val="00B71F16"/>
    <w:rsid w:val="00B737A2"/>
    <w:rsid w:val="00BA7884"/>
    <w:rsid w:val="00BE107B"/>
    <w:rsid w:val="00BE6EEC"/>
    <w:rsid w:val="00C15EC5"/>
    <w:rsid w:val="00C16A9A"/>
    <w:rsid w:val="00C858AD"/>
    <w:rsid w:val="00CB0D16"/>
    <w:rsid w:val="00CF6FFE"/>
    <w:rsid w:val="00D02781"/>
    <w:rsid w:val="00D52548"/>
    <w:rsid w:val="00DE63C5"/>
    <w:rsid w:val="00E05CF7"/>
    <w:rsid w:val="00E80524"/>
    <w:rsid w:val="00EA4DAF"/>
    <w:rsid w:val="00EC6974"/>
    <w:rsid w:val="00ED1DF1"/>
    <w:rsid w:val="00EE2DF8"/>
    <w:rsid w:val="00F072C7"/>
    <w:rsid w:val="00F456EB"/>
    <w:rsid w:val="00F46ED8"/>
    <w:rsid w:val="00F83FBD"/>
    <w:rsid w:val="00FA7782"/>
    <w:rsid w:val="00FD41C3"/>
    <w:rsid w:val="0BF15954"/>
    <w:rsid w:val="0F88784D"/>
    <w:rsid w:val="0F9FD404"/>
    <w:rsid w:val="15C2B3EC"/>
    <w:rsid w:val="1763AFB2"/>
    <w:rsid w:val="1A7817F7"/>
    <w:rsid w:val="1D9DD061"/>
    <w:rsid w:val="21514190"/>
    <w:rsid w:val="256C58DD"/>
    <w:rsid w:val="3218CC7C"/>
    <w:rsid w:val="330B2341"/>
    <w:rsid w:val="37331EE7"/>
    <w:rsid w:val="3A09E7F4"/>
    <w:rsid w:val="3A0AF770"/>
    <w:rsid w:val="3A37DA3E"/>
    <w:rsid w:val="3FC6380D"/>
    <w:rsid w:val="4FB172E7"/>
    <w:rsid w:val="573A9665"/>
    <w:rsid w:val="58497699"/>
    <w:rsid w:val="58E4C818"/>
    <w:rsid w:val="5FEBE5FB"/>
    <w:rsid w:val="67E528A9"/>
    <w:rsid w:val="7470DA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B837F32"/>
  <w14:defaultImageDpi w14:val="96"/>
  <w15:docId w15:val="{61A98325-CFEF-4804-94C8-6C31FAFC4ED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EastAsia"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pPr>
      <w:widowControl w:val="0"/>
      <w:autoSpaceDE w:val="0"/>
      <w:autoSpaceDN w:val="0"/>
      <w:adjustRightInd w:val="0"/>
      <w:spacing w:after="0" w:line="240" w:lineRule="auto"/>
    </w:pPr>
    <w:rPr>
      <w:rFonts w:ascii="Calibri" w:hAnsi="Calibri" w:cs="Calibri"/>
    </w:rPr>
  </w:style>
  <w:style w:type="paragraph" w:styleId="Heading1">
    <w:name w:val="heading 1"/>
    <w:basedOn w:val="Normal"/>
    <w:next w:val="Normal"/>
    <w:link w:val="Heading1Char"/>
    <w:uiPriority w:val="1"/>
    <w:qFormat/>
    <w:pPr>
      <w:ind w:left="2278" w:right="504" w:hanging="721"/>
      <w:outlineLvl w:val="0"/>
    </w:pPr>
    <w:rPr>
      <w:sz w:val="24"/>
      <w:szCs w:val="24"/>
    </w:rPr>
  </w:style>
  <w:style w:type="paragraph" w:styleId="Heading2">
    <w:name w:val="heading 2"/>
    <w:basedOn w:val="Normal"/>
    <w:next w:val="Normal"/>
    <w:link w:val="Heading2Char"/>
    <w:uiPriority w:val="1"/>
    <w:qFormat/>
    <w:pPr>
      <w:ind w:left="839" w:hanging="721"/>
      <w:outlineLvl w:val="1"/>
    </w:pPr>
    <w:rPr>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uiPriority w:val="1"/>
    <w:qFormat/>
  </w:style>
  <w:style w:type="character" w:styleId="BodyTextChar" w:customStyle="1">
    <w:name w:val="Body Text Char"/>
    <w:basedOn w:val="DefaultParagraphFont"/>
    <w:link w:val="BodyText"/>
    <w:uiPriority w:val="1"/>
    <w:rPr>
      <w:rFonts w:ascii="Calibri" w:hAnsi="Calibri" w:cs="Calibri"/>
    </w:rPr>
  </w:style>
  <w:style w:type="character" w:styleId="Heading1Char" w:customStyle="1">
    <w:name w:val="Heading 1 Char"/>
    <w:basedOn w:val="DefaultParagraphFont"/>
    <w:link w:val="Heading1"/>
    <w:uiPriority w:val="9"/>
    <w:rPr>
      <w:rFonts w:asciiTheme="majorHAnsi" w:hAnsiTheme="majorHAnsi" w:eastAsiaTheme="majorEastAsia" w:cstheme="majorBidi"/>
      <w:b/>
      <w:bCs/>
      <w:kern w:val="32"/>
      <w:sz w:val="32"/>
      <w:szCs w:val="32"/>
    </w:rPr>
  </w:style>
  <w:style w:type="character" w:styleId="Heading2Char" w:customStyle="1">
    <w:name w:val="Heading 2 Char"/>
    <w:basedOn w:val="DefaultParagraphFont"/>
    <w:link w:val="Heading2"/>
    <w:uiPriority w:val="9"/>
    <w:semiHidden/>
    <w:rPr>
      <w:rFonts w:asciiTheme="majorHAnsi" w:hAnsiTheme="majorHAnsi" w:eastAsiaTheme="majorEastAsia" w:cstheme="majorBidi"/>
      <w:b/>
      <w:bCs/>
      <w:i/>
      <w:iCs/>
      <w:sz w:val="28"/>
      <w:szCs w:val="28"/>
    </w:rPr>
  </w:style>
  <w:style w:type="paragraph" w:styleId="ListParagraph">
    <w:name w:val="List Paragraph"/>
    <w:basedOn w:val="Normal"/>
    <w:uiPriority w:val="1"/>
    <w:qFormat/>
    <w:pPr>
      <w:ind w:left="1558" w:hanging="720"/>
    </w:pPr>
    <w:rPr>
      <w:sz w:val="24"/>
      <w:szCs w:val="24"/>
    </w:rPr>
  </w:style>
  <w:style w:type="paragraph" w:styleId="TableParagraph" w:customStyle="1">
    <w:name w:val="Table Paragraph"/>
    <w:basedOn w:val="Normal"/>
    <w:uiPriority w:val="1"/>
    <w:qFormat/>
    <w:pPr>
      <w:spacing w:before="3"/>
      <w:ind w:left="107"/>
    </w:pPr>
    <w:rPr>
      <w:sz w:val="24"/>
      <w:szCs w:val="24"/>
    </w:rPr>
  </w:style>
  <w:style w:type="paragraph" w:styleId="Header">
    <w:name w:val="header"/>
    <w:basedOn w:val="Normal"/>
    <w:link w:val="HeaderChar"/>
    <w:uiPriority w:val="99"/>
    <w:unhideWhenUsed/>
    <w:rsid w:val="00531A00"/>
    <w:pPr>
      <w:tabs>
        <w:tab w:val="center" w:pos="4513"/>
        <w:tab w:val="right" w:pos="9026"/>
      </w:tabs>
    </w:pPr>
  </w:style>
  <w:style w:type="character" w:styleId="HeaderChar" w:customStyle="1">
    <w:name w:val="Header Char"/>
    <w:basedOn w:val="DefaultParagraphFont"/>
    <w:link w:val="Header"/>
    <w:uiPriority w:val="99"/>
    <w:rsid w:val="00531A00"/>
    <w:rPr>
      <w:rFonts w:ascii="Calibri" w:hAnsi="Calibri" w:cs="Calibri"/>
    </w:rPr>
  </w:style>
  <w:style w:type="paragraph" w:styleId="Footer">
    <w:name w:val="footer"/>
    <w:basedOn w:val="Normal"/>
    <w:link w:val="FooterChar"/>
    <w:uiPriority w:val="99"/>
    <w:unhideWhenUsed/>
    <w:rsid w:val="00531A00"/>
    <w:pPr>
      <w:tabs>
        <w:tab w:val="center" w:pos="4513"/>
        <w:tab w:val="right" w:pos="9026"/>
      </w:tabs>
    </w:pPr>
  </w:style>
  <w:style w:type="character" w:styleId="FooterChar" w:customStyle="1">
    <w:name w:val="Footer Char"/>
    <w:basedOn w:val="DefaultParagraphFont"/>
    <w:link w:val="Footer"/>
    <w:uiPriority w:val="99"/>
    <w:rsid w:val="00531A00"/>
    <w:rPr>
      <w:rFonts w:ascii="Calibri" w:hAnsi="Calibri" w:cs="Calibri"/>
    </w:rPr>
  </w:style>
  <w:style w:type="paragraph" w:styleId="BalloonText">
    <w:name w:val="Balloon Text"/>
    <w:basedOn w:val="Normal"/>
    <w:link w:val="BalloonTextChar"/>
    <w:uiPriority w:val="99"/>
    <w:semiHidden/>
    <w:unhideWhenUsed/>
    <w:rsid w:val="00BA7884"/>
    <w:rPr>
      <w:rFonts w:ascii="Segoe UI" w:hAnsi="Segoe UI" w:cs="Segoe UI"/>
      <w:sz w:val="18"/>
      <w:szCs w:val="18"/>
    </w:rPr>
  </w:style>
  <w:style w:type="character" w:styleId="BalloonTextChar" w:customStyle="1">
    <w:name w:val="Balloon Text Char"/>
    <w:basedOn w:val="DefaultParagraphFont"/>
    <w:link w:val="BalloonText"/>
    <w:uiPriority w:val="99"/>
    <w:semiHidden/>
    <w:rsid w:val="00BA7884"/>
    <w:rPr>
      <w:rFonts w:ascii="Segoe UI" w:hAnsi="Segoe UI" w:cs="Segoe UI"/>
      <w:sz w:val="18"/>
      <w:szCs w:val="18"/>
    </w:rPr>
  </w:style>
  <w:style w:type="character" w:styleId="CommentReference">
    <w:name w:val="annotation reference"/>
    <w:basedOn w:val="DefaultParagraphFont"/>
    <w:uiPriority w:val="99"/>
    <w:semiHidden/>
    <w:unhideWhenUsed/>
    <w:rsid w:val="00851F97"/>
    <w:rPr>
      <w:sz w:val="16"/>
      <w:szCs w:val="16"/>
    </w:rPr>
  </w:style>
  <w:style w:type="paragraph" w:styleId="CommentText">
    <w:name w:val="annotation text"/>
    <w:basedOn w:val="Normal"/>
    <w:link w:val="CommentTextChar"/>
    <w:uiPriority w:val="99"/>
    <w:semiHidden/>
    <w:unhideWhenUsed/>
    <w:rsid w:val="00851F97"/>
    <w:rPr>
      <w:sz w:val="20"/>
      <w:szCs w:val="20"/>
    </w:rPr>
  </w:style>
  <w:style w:type="character" w:styleId="CommentTextChar" w:customStyle="1">
    <w:name w:val="Comment Text Char"/>
    <w:basedOn w:val="DefaultParagraphFont"/>
    <w:link w:val="CommentText"/>
    <w:uiPriority w:val="99"/>
    <w:semiHidden/>
    <w:rsid w:val="00851F97"/>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851F97"/>
    <w:rPr>
      <w:b/>
      <w:bCs/>
    </w:rPr>
  </w:style>
  <w:style w:type="character" w:styleId="CommentSubjectChar" w:customStyle="1">
    <w:name w:val="Comment Subject Char"/>
    <w:basedOn w:val="CommentTextChar"/>
    <w:link w:val="CommentSubject"/>
    <w:uiPriority w:val="99"/>
    <w:semiHidden/>
    <w:rsid w:val="00851F97"/>
    <w:rPr>
      <w:rFonts w:ascii="Calibri" w:hAnsi="Calibri" w:cs="Calibri"/>
      <w:b/>
      <w:bCs/>
      <w:sz w:val="20"/>
      <w:szCs w:val="20"/>
    </w:rPr>
  </w:style>
  <w:style w:type="paragraph" w:styleId="Revision">
    <w:name w:val="Revision"/>
    <w:hidden/>
    <w:uiPriority w:val="99"/>
    <w:semiHidden/>
    <w:rsid w:val="00E80524"/>
    <w:pPr>
      <w:spacing w:after="0" w:line="240" w:lineRule="auto"/>
    </w:pPr>
    <w:rPr>
      <w:rFonts w:ascii="Calibri" w:hAnsi="Calibri" w:cs="Calibri"/>
    </w:rPr>
  </w:style>
  <w:style w:type="paragraph" w:styleId="paragraph" w:customStyle="1">
    <w:name w:val="paragraph"/>
    <w:basedOn w:val="Normal"/>
    <w:rsid w:val="00AA02FB"/>
    <w:pPr>
      <w:widowControl/>
      <w:autoSpaceDE/>
      <w:autoSpaceDN/>
      <w:adjustRightInd/>
      <w:spacing w:before="100" w:beforeAutospacing="1" w:after="100" w:afterAutospacing="1"/>
    </w:pPr>
    <w:rPr>
      <w:rFonts w:ascii="Times New Roman" w:hAnsi="Times New Roman" w:eastAsia="Times New Roman" w:cs="Times New Roman"/>
      <w:sz w:val="24"/>
      <w:szCs w:val="24"/>
    </w:rPr>
  </w:style>
  <w:style w:type="character" w:styleId="normaltextrun" w:customStyle="1">
    <w:name w:val="normaltextrun"/>
    <w:basedOn w:val="DefaultParagraphFont"/>
    <w:rsid w:val="00AA02FB"/>
  </w:style>
  <w:style w:type="character" w:styleId="eop" w:customStyle="1">
    <w:name w:val="eop"/>
    <w:basedOn w:val="DefaultParagraphFont"/>
    <w:rsid w:val="00AA02FB"/>
  </w:style>
  <w:style w:type="character" w:styleId="Hyperlink">
    <w:name w:val="Hyperlink"/>
    <w:basedOn w:val="DefaultParagraphFont"/>
    <w:uiPriority w:val="99"/>
    <w:unhideWhenUsed/>
    <w:rsid w:val="00C858AD"/>
    <w:rPr>
      <w:color w:val="0563C1" w:themeColor="hyperlink"/>
      <w:u w:val="single"/>
    </w:rPr>
  </w:style>
  <w:style w:type="character" w:styleId="UnresolvedMention">
    <w:name w:val="Unresolved Mention"/>
    <w:basedOn w:val="DefaultParagraphFont"/>
    <w:uiPriority w:val="99"/>
    <w:semiHidden/>
    <w:unhideWhenUsed/>
    <w:rsid w:val="00C858AD"/>
    <w:rPr>
      <w:color w:val="605E5C"/>
      <w:shd w:val="clear" w:color="auto" w:fill="E1DFDD"/>
    </w:rPr>
  </w:style>
  <w:style w:type="character" w:styleId="FollowedHyperlink">
    <w:name w:val="FollowedHyperlink"/>
    <w:basedOn w:val="DefaultParagraphFont"/>
    <w:uiPriority w:val="99"/>
    <w:semiHidden/>
    <w:unhideWhenUsed/>
    <w:rsid w:val="00396F8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9192771">
      <w:bodyDiv w:val="1"/>
      <w:marLeft w:val="0"/>
      <w:marRight w:val="0"/>
      <w:marTop w:val="0"/>
      <w:marBottom w:val="0"/>
      <w:divBdr>
        <w:top w:val="none" w:sz="0" w:space="0" w:color="auto"/>
        <w:left w:val="none" w:sz="0" w:space="0" w:color="auto"/>
        <w:bottom w:val="none" w:sz="0" w:space="0" w:color="auto"/>
        <w:right w:val="none" w:sz="0" w:space="0" w:color="auto"/>
      </w:divBdr>
      <w:divsChild>
        <w:div w:id="1728262641">
          <w:marLeft w:val="0"/>
          <w:marRight w:val="0"/>
          <w:marTop w:val="0"/>
          <w:marBottom w:val="0"/>
          <w:divBdr>
            <w:top w:val="none" w:sz="0" w:space="0" w:color="auto"/>
            <w:left w:val="none" w:sz="0" w:space="0" w:color="auto"/>
            <w:bottom w:val="none" w:sz="0" w:space="0" w:color="auto"/>
            <w:right w:val="none" w:sz="0" w:space="0" w:color="auto"/>
          </w:divBdr>
          <w:divsChild>
            <w:div w:id="644824137">
              <w:marLeft w:val="0"/>
              <w:marRight w:val="0"/>
              <w:marTop w:val="0"/>
              <w:marBottom w:val="0"/>
              <w:divBdr>
                <w:top w:val="none" w:sz="0" w:space="0" w:color="auto"/>
                <w:left w:val="none" w:sz="0" w:space="0" w:color="auto"/>
                <w:bottom w:val="none" w:sz="0" w:space="0" w:color="auto"/>
                <w:right w:val="none" w:sz="0" w:space="0" w:color="auto"/>
              </w:divBdr>
            </w:div>
          </w:divsChild>
        </w:div>
        <w:div w:id="94326909">
          <w:marLeft w:val="0"/>
          <w:marRight w:val="0"/>
          <w:marTop w:val="0"/>
          <w:marBottom w:val="0"/>
          <w:divBdr>
            <w:top w:val="none" w:sz="0" w:space="0" w:color="auto"/>
            <w:left w:val="none" w:sz="0" w:space="0" w:color="auto"/>
            <w:bottom w:val="none" w:sz="0" w:space="0" w:color="auto"/>
            <w:right w:val="none" w:sz="0" w:space="0" w:color="auto"/>
          </w:divBdr>
          <w:divsChild>
            <w:div w:id="1966540347">
              <w:marLeft w:val="0"/>
              <w:marRight w:val="0"/>
              <w:marTop w:val="0"/>
              <w:marBottom w:val="0"/>
              <w:divBdr>
                <w:top w:val="none" w:sz="0" w:space="0" w:color="auto"/>
                <w:left w:val="none" w:sz="0" w:space="0" w:color="auto"/>
                <w:bottom w:val="none" w:sz="0" w:space="0" w:color="auto"/>
                <w:right w:val="none" w:sz="0" w:space="0" w:color="auto"/>
              </w:divBdr>
            </w:div>
          </w:divsChild>
        </w:div>
        <w:div w:id="204635345">
          <w:marLeft w:val="0"/>
          <w:marRight w:val="0"/>
          <w:marTop w:val="0"/>
          <w:marBottom w:val="0"/>
          <w:divBdr>
            <w:top w:val="none" w:sz="0" w:space="0" w:color="auto"/>
            <w:left w:val="none" w:sz="0" w:space="0" w:color="auto"/>
            <w:bottom w:val="none" w:sz="0" w:space="0" w:color="auto"/>
            <w:right w:val="none" w:sz="0" w:space="0" w:color="auto"/>
          </w:divBdr>
          <w:divsChild>
            <w:div w:id="1900703228">
              <w:marLeft w:val="0"/>
              <w:marRight w:val="0"/>
              <w:marTop w:val="0"/>
              <w:marBottom w:val="0"/>
              <w:divBdr>
                <w:top w:val="none" w:sz="0" w:space="0" w:color="auto"/>
                <w:left w:val="none" w:sz="0" w:space="0" w:color="auto"/>
                <w:bottom w:val="none" w:sz="0" w:space="0" w:color="auto"/>
                <w:right w:val="none" w:sz="0" w:space="0" w:color="auto"/>
              </w:divBdr>
            </w:div>
          </w:divsChild>
        </w:div>
        <w:div w:id="216822375">
          <w:marLeft w:val="0"/>
          <w:marRight w:val="0"/>
          <w:marTop w:val="0"/>
          <w:marBottom w:val="0"/>
          <w:divBdr>
            <w:top w:val="none" w:sz="0" w:space="0" w:color="auto"/>
            <w:left w:val="none" w:sz="0" w:space="0" w:color="auto"/>
            <w:bottom w:val="none" w:sz="0" w:space="0" w:color="auto"/>
            <w:right w:val="none" w:sz="0" w:space="0" w:color="auto"/>
          </w:divBdr>
          <w:divsChild>
            <w:div w:id="2092577539">
              <w:marLeft w:val="0"/>
              <w:marRight w:val="0"/>
              <w:marTop w:val="0"/>
              <w:marBottom w:val="0"/>
              <w:divBdr>
                <w:top w:val="none" w:sz="0" w:space="0" w:color="auto"/>
                <w:left w:val="none" w:sz="0" w:space="0" w:color="auto"/>
                <w:bottom w:val="none" w:sz="0" w:space="0" w:color="auto"/>
                <w:right w:val="none" w:sz="0" w:space="0" w:color="auto"/>
              </w:divBdr>
            </w:div>
          </w:divsChild>
        </w:div>
        <w:div w:id="436683895">
          <w:marLeft w:val="0"/>
          <w:marRight w:val="0"/>
          <w:marTop w:val="0"/>
          <w:marBottom w:val="0"/>
          <w:divBdr>
            <w:top w:val="none" w:sz="0" w:space="0" w:color="auto"/>
            <w:left w:val="none" w:sz="0" w:space="0" w:color="auto"/>
            <w:bottom w:val="none" w:sz="0" w:space="0" w:color="auto"/>
            <w:right w:val="none" w:sz="0" w:space="0" w:color="auto"/>
          </w:divBdr>
          <w:divsChild>
            <w:div w:id="2130588963">
              <w:marLeft w:val="0"/>
              <w:marRight w:val="0"/>
              <w:marTop w:val="0"/>
              <w:marBottom w:val="0"/>
              <w:divBdr>
                <w:top w:val="none" w:sz="0" w:space="0" w:color="auto"/>
                <w:left w:val="none" w:sz="0" w:space="0" w:color="auto"/>
                <w:bottom w:val="none" w:sz="0" w:space="0" w:color="auto"/>
                <w:right w:val="none" w:sz="0" w:space="0" w:color="auto"/>
              </w:divBdr>
            </w:div>
          </w:divsChild>
        </w:div>
        <w:div w:id="1545942826">
          <w:marLeft w:val="0"/>
          <w:marRight w:val="0"/>
          <w:marTop w:val="0"/>
          <w:marBottom w:val="0"/>
          <w:divBdr>
            <w:top w:val="none" w:sz="0" w:space="0" w:color="auto"/>
            <w:left w:val="none" w:sz="0" w:space="0" w:color="auto"/>
            <w:bottom w:val="none" w:sz="0" w:space="0" w:color="auto"/>
            <w:right w:val="none" w:sz="0" w:space="0" w:color="auto"/>
          </w:divBdr>
          <w:divsChild>
            <w:div w:id="703403225">
              <w:marLeft w:val="0"/>
              <w:marRight w:val="0"/>
              <w:marTop w:val="0"/>
              <w:marBottom w:val="0"/>
              <w:divBdr>
                <w:top w:val="none" w:sz="0" w:space="0" w:color="auto"/>
                <w:left w:val="none" w:sz="0" w:space="0" w:color="auto"/>
                <w:bottom w:val="none" w:sz="0" w:space="0" w:color="auto"/>
                <w:right w:val="none" w:sz="0" w:space="0" w:color="auto"/>
              </w:divBdr>
            </w:div>
          </w:divsChild>
        </w:div>
        <w:div w:id="1677339684">
          <w:marLeft w:val="0"/>
          <w:marRight w:val="0"/>
          <w:marTop w:val="0"/>
          <w:marBottom w:val="0"/>
          <w:divBdr>
            <w:top w:val="none" w:sz="0" w:space="0" w:color="auto"/>
            <w:left w:val="none" w:sz="0" w:space="0" w:color="auto"/>
            <w:bottom w:val="none" w:sz="0" w:space="0" w:color="auto"/>
            <w:right w:val="none" w:sz="0" w:space="0" w:color="auto"/>
          </w:divBdr>
          <w:divsChild>
            <w:div w:id="1574393264">
              <w:marLeft w:val="0"/>
              <w:marRight w:val="0"/>
              <w:marTop w:val="0"/>
              <w:marBottom w:val="0"/>
              <w:divBdr>
                <w:top w:val="none" w:sz="0" w:space="0" w:color="auto"/>
                <w:left w:val="none" w:sz="0" w:space="0" w:color="auto"/>
                <w:bottom w:val="none" w:sz="0" w:space="0" w:color="auto"/>
                <w:right w:val="none" w:sz="0" w:space="0" w:color="auto"/>
              </w:divBdr>
            </w:div>
          </w:divsChild>
        </w:div>
        <w:div w:id="142938815">
          <w:marLeft w:val="0"/>
          <w:marRight w:val="0"/>
          <w:marTop w:val="0"/>
          <w:marBottom w:val="0"/>
          <w:divBdr>
            <w:top w:val="none" w:sz="0" w:space="0" w:color="auto"/>
            <w:left w:val="none" w:sz="0" w:space="0" w:color="auto"/>
            <w:bottom w:val="none" w:sz="0" w:space="0" w:color="auto"/>
            <w:right w:val="none" w:sz="0" w:space="0" w:color="auto"/>
          </w:divBdr>
          <w:divsChild>
            <w:div w:id="1835143006">
              <w:marLeft w:val="0"/>
              <w:marRight w:val="0"/>
              <w:marTop w:val="0"/>
              <w:marBottom w:val="0"/>
              <w:divBdr>
                <w:top w:val="none" w:sz="0" w:space="0" w:color="auto"/>
                <w:left w:val="none" w:sz="0" w:space="0" w:color="auto"/>
                <w:bottom w:val="none" w:sz="0" w:space="0" w:color="auto"/>
                <w:right w:val="none" w:sz="0" w:space="0" w:color="auto"/>
              </w:divBdr>
            </w:div>
          </w:divsChild>
        </w:div>
        <w:div w:id="941374039">
          <w:marLeft w:val="0"/>
          <w:marRight w:val="0"/>
          <w:marTop w:val="0"/>
          <w:marBottom w:val="0"/>
          <w:divBdr>
            <w:top w:val="none" w:sz="0" w:space="0" w:color="auto"/>
            <w:left w:val="none" w:sz="0" w:space="0" w:color="auto"/>
            <w:bottom w:val="none" w:sz="0" w:space="0" w:color="auto"/>
            <w:right w:val="none" w:sz="0" w:space="0" w:color="auto"/>
          </w:divBdr>
          <w:divsChild>
            <w:div w:id="1157112505">
              <w:marLeft w:val="0"/>
              <w:marRight w:val="0"/>
              <w:marTop w:val="0"/>
              <w:marBottom w:val="0"/>
              <w:divBdr>
                <w:top w:val="none" w:sz="0" w:space="0" w:color="auto"/>
                <w:left w:val="none" w:sz="0" w:space="0" w:color="auto"/>
                <w:bottom w:val="none" w:sz="0" w:space="0" w:color="auto"/>
                <w:right w:val="none" w:sz="0" w:space="0" w:color="auto"/>
              </w:divBdr>
            </w:div>
          </w:divsChild>
        </w:div>
        <w:div w:id="329792985">
          <w:marLeft w:val="0"/>
          <w:marRight w:val="0"/>
          <w:marTop w:val="0"/>
          <w:marBottom w:val="0"/>
          <w:divBdr>
            <w:top w:val="none" w:sz="0" w:space="0" w:color="auto"/>
            <w:left w:val="none" w:sz="0" w:space="0" w:color="auto"/>
            <w:bottom w:val="none" w:sz="0" w:space="0" w:color="auto"/>
            <w:right w:val="none" w:sz="0" w:space="0" w:color="auto"/>
          </w:divBdr>
          <w:divsChild>
            <w:div w:id="725570069">
              <w:marLeft w:val="0"/>
              <w:marRight w:val="0"/>
              <w:marTop w:val="0"/>
              <w:marBottom w:val="0"/>
              <w:divBdr>
                <w:top w:val="none" w:sz="0" w:space="0" w:color="auto"/>
                <w:left w:val="none" w:sz="0" w:space="0" w:color="auto"/>
                <w:bottom w:val="none" w:sz="0" w:space="0" w:color="auto"/>
                <w:right w:val="none" w:sz="0" w:space="0" w:color="auto"/>
              </w:divBdr>
            </w:div>
          </w:divsChild>
        </w:div>
        <w:div w:id="1768696583">
          <w:marLeft w:val="0"/>
          <w:marRight w:val="0"/>
          <w:marTop w:val="0"/>
          <w:marBottom w:val="0"/>
          <w:divBdr>
            <w:top w:val="none" w:sz="0" w:space="0" w:color="auto"/>
            <w:left w:val="none" w:sz="0" w:space="0" w:color="auto"/>
            <w:bottom w:val="none" w:sz="0" w:space="0" w:color="auto"/>
            <w:right w:val="none" w:sz="0" w:space="0" w:color="auto"/>
          </w:divBdr>
          <w:divsChild>
            <w:div w:id="1294366487">
              <w:marLeft w:val="0"/>
              <w:marRight w:val="0"/>
              <w:marTop w:val="0"/>
              <w:marBottom w:val="0"/>
              <w:divBdr>
                <w:top w:val="none" w:sz="0" w:space="0" w:color="auto"/>
                <w:left w:val="none" w:sz="0" w:space="0" w:color="auto"/>
                <w:bottom w:val="none" w:sz="0" w:space="0" w:color="auto"/>
                <w:right w:val="none" w:sz="0" w:space="0" w:color="auto"/>
              </w:divBdr>
            </w:div>
          </w:divsChild>
        </w:div>
        <w:div w:id="1737364216">
          <w:marLeft w:val="0"/>
          <w:marRight w:val="0"/>
          <w:marTop w:val="0"/>
          <w:marBottom w:val="0"/>
          <w:divBdr>
            <w:top w:val="none" w:sz="0" w:space="0" w:color="auto"/>
            <w:left w:val="none" w:sz="0" w:space="0" w:color="auto"/>
            <w:bottom w:val="none" w:sz="0" w:space="0" w:color="auto"/>
            <w:right w:val="none" w:sz="0" w:space="0" w:color="auto"/>
          </w:divBdr>
          <w:divsChild>
            <w:div w:id="1063913819">
              <w:marLeft w:val="0"/>
              <w:marRight w:val="0"/>
              <w:marTop w:val="0"/>
              <w:marBottom w:val="0"/>
              <w:divBdr>
                <w:top w:val="none" w:sz="0" w:space="0" w:color="auto"/>
                <w:left w:val="none" w:sz="0" w:space="0" w:color="auto"/>
                <w:bottom w:val="none" w:sz="0" w:space="0" w:color="auto"/>
                <w:right w:val="none" w:sz="0" w:space="0" w:color="auto"/>
              </w:divBdr>
            </w:div>
          </w:divsChild>
        </w:div>
        <w:div w:id="541406285">
          <w:marLeft w:val="0"/>
          <w:marRight w:val="0"/>
          <w:marTop w:val="0"/>
          <w:marBottom w:val="0"/>
          <w:divBdr>
            <w:top w:val="none" w:sz="0" w:space="0" w:color="auto"/>
            <w:left w:val="none" w:sz="0" w:space="0" w:color="auto"/>
            <w:bottom w:val="none" w:sz="0" w:space="0" w:color="auto"/>
            <w:right w:val="none" w:sz="0" w:space="0" w:color="auto"/>
          </w:divBdr>
          <w:divsChild>
            <w:div w:id="1031491130">
              <w:marLeft w:val="0"/>
              <w:marRight w:val="0"/>
              <w:marTop w:val="0"/>
              <w:marBottom w:val="0"/>
              <w:divBdr>
                <w:top w:val="none" w:sz="0" w:space="0" w:color="auto"/>
                <w:left w:val="none" w:sz="0" w:space="0" w:color="auto"/>
                <w:bottom w:val="none" w:sz="0" w:space="0" w:color="auto"/>
                <w:right w:val="none" w:sz="0" w:space="0" w:color="auto"/>
              </w:divBdr>
            </w:div>
          </w:divsChild>
        </w:div>
        <w:div w:id="1481848884">
          <w:marLeft w:val="0"/>
          <w:marRight w:val="0"/>
          <w:marTop w:val="0"/>
          <w:marBottom w:val="0"/>
          <w:divBdr>
            <w:top w:val="none" w:sz="0" w:space="0" w:color="auto"/>
            <w:left w:val="none" w:sz="0" w:space="0" w:color="auto"/>
            <w:bottom w:val="none" w:sz="0" w:space="0" w:color="auto"/>
            <w:right w:val="none" w:sz="0" w:space="0" w:color="auto"/>
          </w:divBdr>
          <w:divsChild>
            <w:div w:id="2023166939">
              <w:marLeft w:val="0"/>
              <w:marRight w:val="0"/>
              <w:marTop w:val="0"/>
              <w:marBottom w:val="0"/>
              <w:divBdr>
                <w:top w:val="none" w:sz="0" w:space="0" w:color="auto"/>
                <w:left w:val="none" w:sz="0" w:space="0" w:color="auto"/>
                <w:bottom w:val="none" w:sz="0" w:space="0" w:color="auto"/>
                <w:right w:val="none" w:sz="0" w:space="0" w:color="auto"/>
              </w:divBdr>
            </w:div>
          </w:divsChild>
        </w:div>
        <w:div w:id="487595494">
          <w:marLeft w:val="0"/>
          <w:marRight w:val="0"/>
          <w:marTop w:val="0"/>
          <w:marBottom w:val="0"/>
          <w:divBdr>
            <w:top w:val="none" w:sz="0" w:space="0" w:color="auto"/>
            <w:left w:val="none" w:sz="0" w:space="0" w:color="auto"/>
            <w:bottom w:val="none" w:sz="0" w:space="0" w:color="auto"/>
            <w:right w:val="none" w:sz="0" w:space="0" w:color="auto"/>
          </w:divBdr>
          <w:divsChild>
            <w:div w:id="847408697">
              <w:marLeft w:val="0"/>
              <w:marRight w:val="0"/>
              <w:marTop w:val="0"/>
              <w:marBottom w:val="0"/>
              <w:divBdr>
                <w:top w:val="none" w:sz="0" w:space="0" w:color="auto"/>
                <w:left w:val="none" w:sz="0" w:space="0" w:color="auto"/>
                <w:bottom w:val="none" w:sz="0" w:space="0" w:color="auto"/>
                <w:right w:val="none" w:sz="0" w:space="0" w:color="auto"/>
              </w:divBdr>
            </w:div>
          </w:divsChild>
        </w:div>
        <w:div w:id="877477245">
          <w:marLeft w:val="0"/>
          <w:marRight w:val="0"/>
          <w:marTop w:val="0"/>
          <w:marBottom w:val="0"/>
          <w:divBdr>
            <w:top w:val="none" w:sz="0" w:space="0" w:color="auto"/>
            <w:left w:val="none" w:sz="0" w:space="0" w:color="auto"/>
            <w:bottom w:val="none" w:sz="0" w:space="0" w:color="auto"/>
            <w:right w:val="none" w:sz="0" w:space="0" w:color="auto"/>
          </w:divBdr>
          <w:divsChild>
            <w:div w:id="128058656">
              <w:marLeft w:val="0"/>
              <w:marRight w:val="0"/>
              <w:marTop w:val="0"/>
              <w:marBottom w:val="0"/>
              <w:divBdr>
                <w:top w:val="none" w:sz="0" w:space="0" w:color="auto"/>
                <w:left w:val="none" w:sz="0" w:space="0" w:color="auto"/>
                <w:bottom w:val="none" w:sz="0" w:space="0" w:color="auto"/>
                <w:right w:val="none" w:sz="0" w:space="0" w:color="auto"/>
              </w:divBdr>
            </w:div>
          </w:divsChild>
        </w:div>
        <w:div w:id="654140168">
          <w:marLeft w:val="0"/>
          <w:marRight w:val="0"/>
          <w:marTop w:val="0"/>
          <w:marBottom w:val="0"/>
          <w:divBdr>
            <w:top w:val="none" w:sz="0" w:space="0" w:color="auto"/>
            <w:left w:val="none" w:sz="0" w:space="0" w:color="auto"/>
            <w:bottom w:val="none" w:sz="0" w:space="0" w:color="auto"/>
            <w:right w:val="none" w:sz="0" w:space="0" w:color="auto"/>
          </w:divBdr>
          <w:divsChild>
            <w:div w:id="1905025545">
              <w:marLeft w:val="0"/>
              <w:marRight w:val="0"/>
              <w:marTop w:val="0"/>
              <w:marBottom w:val="0"/>
              <w:divBdr>
                <w:top w:val="none" w:sz="0" w:space="0" w:color="auto"/>
                <w:left w:val="none" w:sz="0" w:space="0" w:color="auto"/>
                <w:bottom w:val="none" w:sz="0" w:space="0" w:color="auto"/>
                <w:right w:val="none" w:sz="0" w:space="0" w:color="auto"/>
              </w:divBdr>
            </w:div>
          </w:divsChild>
        </w:div>
        <w:div w:id="806314180">
          <w:marLeft w:val="0"/>
          <w:marRight w:val="0"/>
          <w:marTop w:val="0"/>
          <w:marBottom w:val="0"/>
          <w:divBdr>
            <w:top w:val="none" w:sz="0" w:space="0" w:color="auto"/>
            <w:left w:val="none" w:sz="0" w:space="0" w:color="auto"/>
            <w:bottom w:val="none" w:sz="0" w:space="0" w:color="auto"/>
            <w:right w:val="none" w:sz="0" w:space="0" w:color="auto"/>
          </w:divBdr>
          <w:divsChild>
            <w:div w:id="1626236940">
              <w:marLeft w:val="0"/>
              <w:marRight w:val="0"/>
              <w:marTop w:val="0"/>
              <w:marBottom w:val="0"/>
              <w:divBdr>
                <w:top w:val="none" w:sz="0" w:space="0" w:color="auto"/>
                <w:left w:val="none" w:sz="0" w:space="0" w:color="auto"/>
                <w:bottom w:val="none" w:sz="0" w:space="0" w:color="auto"/>
                <w:right w:val="none" w:sz="0" w:space="0" w:color="auto"/>
              </w:divBdr>
            </w:div>
          </w:divsChild>
        </w:div>
        <w:div w:id="16271161">
          <w:marLeft w:val="0"/>
          <w:marRight w:val="0"/>
          <w:marTop w:val="0"/>
          <w:marBottom w:val="0"/>
          <w:divBdr>
            <w:top w:val="none" w:sz="0" w:space="0" w:color="auto"/>
            <w:left w:val="none" w:sz="0" w:space="0" w:color="auto"/>
            <w:bottom w:val="none" w:sz="0" w:space="0" w:color="auto"/>
            <w:right w:val="none" w:sz="0" w:space="0" w:color="auto"/>
          </w:divBdr>
          <w:divsChild>
            <w:div w:id="1575891201">
              <w:marLeft w:val="0"/>
              <w:marRight w:val="0"/>
              <w:marTop w:val="0"/>
              <w:marBottom w:val="0"/>
              <w:divBdr>
                <w:top w:val="none" w:sz="0" w:space="0" w:color="auto"/>
                <w:left w:val="none" w:sz="0" w:space="0" w:color="auto"/>
                <w:bottom w:val="none" w:sz="0" w:space="0" w:color="auto"/>
                <w:right w:val="none" w:sz="0" w:space="0" w:color="auto"/>
              </w:divBdr>
            </w:div>
          </w:divsChild>
        </w:div>
        <w:div w:id="2012098466">
          <w:marLeft w:val="0"/>
          <w:marRight w:val="0"/>
          <w:marTop w:val="0"/>
          <w:marBottom w:val="0"/>
          <w:divBdr>
            <w:top w:val="none" w:sz="0" w:space="0" w:color="auto"/>
            <w:left w:val="none" w:sz="0" w:space="0" w:color="auto"/>
            <w:bottom w:val="none" w:sz="0" w:space="0" w:color="auto"/>
            <w:right w:val="none" w:sz="0" w:space="0" w:color="auto"/>
          </w:divBdr>
          <w:divsChild>
            <w:div w:id="182427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 Type="http://schemas.openxmlformats.org/officeDocument/2006/relationships/hyperlink" Target="https://www.gov.uk/government/publications/keeping-children-safe-in-education--2" TargetMode="External" Id="R3df2face04c340b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02AC9B241004445ABF0267B40D31360" ma:contentTypeVersion="35" ma:contentTypeDescription="Create a new document." ma:contentTypeScope="" ma:versionID="5e96f56e90587b29ee66158bec929c25">
  <xsd:schema xmlns:xsd="http://www.w3.org/2001/XMLSchema" xmlns:xs="http://www.w3.org/2001/XMLSchema" xmlns:p="http://schemas.microsoft.com/office/2006/metadata/properties" xmlns:ns2="90c87ca5-b64d-487a-929a-e4b52c06a1c7" xmlns:ns3="74851f8b-7869-4d02-bc99-70f964661c7b" targetNamespace="http://schemas.microsoft.com/office/2006/metadata/properties" ma:root="true" ma:fieldsID="66396c5807426355f8aad57b61b3a41d" ns2:_="" ns3:_="">
    <xsd:import namespace="90c87ca5-b64d-487a-929a-e4b52c06a1c7"/>
    <xsd:import namespace="74851f8b-7869-4d02-bc99-70f964661c7b"/>
    <xsd:element name="properties">
      <xsd:complexType>
        <xsd:sequence>
          <xsd:element name="documentManagement">
            <xsd:complexType>
              <xsd:all>
                <xsd:element ref="ns2:_Flow_SignoffStatus" minOccurs="0"/>
                <xsd:element ref="ns2:ApprovalStatus" minOccurs="0"/>
                <xsd:element ref="ns2:ApprovalComments" minOccurs="0"/>
                <xsd:element ref="ns2:Approver_x0028_s_x0029_" minOccurs="0"/>
                <xsd:element ref="ns2:Owner" minOccurs="0"/>
                <xsd:element ref="ns2:ExpiryDate"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MediaServiceMetadata" minOccurs="0"/>
                <xsd:element ref="ns2:LegalStatus"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c87ca5-b64d-487a-929a-e4b52c06a1c7" elementFormDefault="qualified">
    <xsd:import namespace="http://schemas.microsoft.com/office/2006/documentManagement/types"/>
    <xsd:import namespace="http://schemas.microsoft.com/office/infopath/2007/PartnerControls"/>
    <xsd:element name="_Flow_SignoffStatus" ma:index="2" nillable="true" ma:displayName="Sign-off status" ma:internalName="Sign_x002d_off_x0020_status" ma:readOnly="false">
      <xsd:simpleType>
        <xsd:restriction base="dms:Text"/>
      </xsd:simpleType>
    </xsd:element>
    <xsd:element name="ApprovalStatus" ma:index="4" nillable="true" ma:displayName="Legacy Approval Status" ma:default="Pending" ma:format="Dropdown" ma:internalName="ApprovalStatus">
      <xsd:simpleType>
        <xsd:restriction base="dms:Choice">
          <xsd:enumeration value="Approved"/>
          <xsd:enumeration value="Rejected"/>
          <xsd:enumeration value="Pending"/>
        </xsd:restriction>
      </xsd:simpleType>
    </xsd:element>
    <xsd:element name="ApprovalComments" ma:index="5" nillable="true" ma:displayName="Legacy Approval Comments" ma:format="Dropdown" ma:internalName="ApprovalComments">
      <xsd:simpleType>
        <xsd:restriction base="dms:Note">
          <xsd:maxLength value="255"/>
        </xsd:restriction>
      </xsd:simpleType>
    </xsd:element>
    <xsd:element name="Approver_x0028_s_x0029_" ma:index="6" nillable="true" ma:displayName="Legacy Latest Approver(s)" ma:format="Dropdown" ma:list="UserInfo" ma:SharePointGroup="0" ma:internalName="Approver_x0028_s_x0029_">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wner" ma:index="7" nillable="true" ma:displayName="Owner" ma:format="Dropdown" ma:list="UserInfo" ma:SharePointGroup="0" ma:internalName="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piryDate" ma:index="8" nillable="true" ma:displayName="Expiry Date" ma:description="Details of the expiration date of the document" ma:format="DateOnly" ma:internalName="ExpiryDate" ma:readOnly="false">
      <xsd:simpleType>
        <xsd:restriction base="dms:DateTim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hidden="true"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9662548-f515-4204-a368-4871270be99b"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Metadata" ma:index="30" nillable="true" ma:displayName="MediaServiceMetadata" ma:hidden="true" ma:internalName="MediaServiceMetadata" ma:readOnly="true">
      <xsd:simpleType>
        <xsd:restriction base="dms:Note"/>
      </xsd:simpleType>
    </xsd:element>
    <xsd:element name="LegalStatus" ma:index="31" nillable="true" ma:displayName="Legal Status" ma:format="Dropdown" ma:internalName="LegalStatus">
      <xsd:simpleType>
        <xsd:restriction base="dms:Choice">
          <xsd:enumeration value="Active"/>
          <xsd:enumeration value="Inactive"/>
        </xsd:restriction>
      </xsd:simpleType>
    </xsd:element>
    <xsd:element name="_ApprovalAssignedTo" ma:index="32"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33"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34"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35" nillable="true" ma:displayName="Approval status" ma:internalName="_Approval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851f8b-7869-4d02-bc99-70f964661c7b"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element name="TaxCatchAll" ma:index="23" nillable="true" ma:displayName="Taxonomy Catch All Column" ma:hidden="true" ma:list="{7d2cf2eb-4a66-4fd6-9078-e7a7dc724659}" ma:internalName="TaxCatchAll" ma:readOnly="false" ma:showField="CatchAllData" ma:web="74851f8b-7869-4d02-bc99-70f964661c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74851f8b-7869-4d02-bc99-70f964661c7b">
      <UserInfo>
        <DisplayName>Grace Evans</DisplayName>
        <AccountId>133</AccountId>
        <AccountType/>
      </UserInfo>
      <UserInfo>
        <DisplayName>Michelle Mori</DisplayName>
        <AccountId>114</AccountId>
        <AccountType/>
      </UserInfo>
      <UserInfo>
        <DisplayName>Michaela Middleton</DisplayName>
        <AccountId>10</AccountId>
        <AccountType/>
      </UserInfo>
      <UserInfo>
        <DisplayName>Matthew Tiplin</DisplayName>
        <AccountId>31</AccountId>
        <AccountType/>
      </UserInfo>
    </SharedWithUsers>
    <lcf76f155ced4ddcb4097134ff3c332f xmlns="90c87ca5-b64d-487a-929a-e4b52c06a1c7">
      <Terms xmlns="http://schemas.microsoft.com/office/infopath/2007/PartnerControls"/>
    </lcf76f155ced4ddcb4097134ff3c332f>
    <Owner xmlns="90c87ca5-b64d-487a-929a-e4b52c06a1c7">
      <UserInfo>
        <DisplayName/>
        <AccountId xsi:nil="true"/>
        <AccountType/>
      </UserInfo>
    </Owner>
    <ApprovalStatus xmlns="90c87ca5-b64d-487a-929a-e4b52c06a1c7">Pending</ApprovalStatus>
    <TaxCatchAll xmlns="74851f8b-7869-4d02-bc99-70f964661c7b" xsi:nil="true"/>
    <Approver_x0028_s_x0029_ xmlns="90c87ca5-b64d-487a-929a-e4b52c06a1c7">
      <UserInfo>
        <DisplayName/>
        <AccountId xsi:nil="true"/>
        <AccountType/>
      </UserInfo>
    </Approver_x0028_s_x0029_>
    <_Flow_SignoffStatus xmlns="90c87ca5-b64d-487a-929a-e4b52c06a1c7">Approved</_Flow_SignoffStatus>
    <ApprovalComments xmlns="90c87ca5-b64d-487a-929a-e4b52c06a1c7" xsi:nil="true"/>
    <ExpiryDate xmlns="90c87ca5-b64d-487a-929a-e4b52c06a1c7">2026-08-12T23:00:00+00:00</ExpiryDate>
    <LegalStatus xmlns="90c87ca5-b64d-487a-929a-e4b52c06a1c7" xsi:nil="true"/>
    <_ApprovalAssignedTo xmlns="90c87ca5-b64d-487a-929a-e4b52c06a1c7">
      <UserInfo>
        <DisplayName/>
        <AccountId xsi:nil="true"/>
        <AccountType/>
      </UserInfo>
    </_ApprovalAssignedTo>
    <_ApprovalSentBy xmlns="90c87ca5-b64d-487a-929a-e4b52c06a1c7">
      <UserInfo>
        <DisplayName/>
        <AccountId xsi:nil="true"/>
        <AccountType/>
      </UserInfo>
    </_ApprovalSentBy>
    <_ApprovalRespondedBy xmlns="90c87ca5-b64d-487a-929a-e4b52c06a1c7">
      <UserInfo>
        <DisplayName/>
        <AccountId xsi:nil="true"/>
        <AccountType/>
      </UserInfo>
    </_ApprovalRespondedBy>
    <_ApprovalStatus xmlns="90c87ca5-b64d-487a-929a-e4b52c06a1c7">0</_ApprovalStatus>
  </documentManagement>
</p:properties>
</file>

<file path=customXml/itemProps1.xml><?xml version="1.0" encoding="utf-8"?>
<ds:datastoreItem xmlns:ds="http://schemas.openxmlformats.org/officeDocument/2006/customXml" ds:itemID="{9E64E342-3BB9-4592-A71E-DD03FC953E96}">
  <ds:schemaRefs>
    <ds:schemaRef ds:uri="http://schemas.microsoft.com/sharepoint/v3/contenttype/forms"/>
  </ds:schemaRefs>
</ds:datastoreItem>
</file>

<file path=customXml/itemProps2.xml><?xml version="1.0" encoding="utf-8"?>
<ds:datastoreItem xmlns:ds="http://schemas.openxmlformats.org/officeDocument/2006/customXml" ds:itemID="{FA659974-8B90-4EA1-96A3-DA991CBB249E}"/>
</file>

<file path=customXml/itemProps3.xml><?xml version="1.0" encoding="utf-8"?>
<ds:datastoreItem xmlns:ds="http://schemas.openxmlformats.org/officeDocument/2006/customXml" ds:itemID="{37D0D861-F3A4-490C-BE56-646ED9C5B723}">
  <ds:schemaRefs>
    <ds:schemaRef ds:uri="http://schemas.microsoft.com/office/2006/metadata/properties"/>
    <ds:schemaRef ds:uri="http://schemas.microsoft.com/office/infopath/2007/PartnerControls"/>
    <ds:schemaRef ds:uri="93cf6543-f4e1-4827-8e84-80de59687060"/>
    <ds:schemaRef ds:uri="74851f8b-7869-4d02-bc99-70f964661c7b"/>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OVL Safeguarding Policy (FINAL).pdf</dc:title>
  <dc:subject/>
  <dc:creator>HCuthbert</dc:creator>
  <keywords/>
  <dc:description/>
  <lastModifiedBy>Matthew Tiplin</lastModifiedBy>
  <revision>16</revision>
  <lastPrinted>2023-03-09T10:34:00.0000000Z</lastPrinted>
  <dcterms:created xsi:type="dcterms:W3CDTF">2023-03-09T10:26:00.0000000Z</dcterms:created>
  <dcterms:modified xsi:type="dcterms:W3CDTF">2025-08-15T08:48:39.1669025Z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DocsCorp PDF</vt:lpwstr>
  </property>
  <property fmtid="{D5CDD505-2E9C-101B-9397-08002B2CF9AE}" pid="3" name="CogniDox_URL">
    <vt:lpwstr>https://oncamgrandeye.cdox.net</vt:lpwstr>
  </property>
  <property fmtid="{D5CDD505-2E9C-101B-9397-08002B2CF9AE}" pid="4" name="CogniDox_Author">
    <vt:lpwstr>Matthew Tiplin</vt:lpwstr>
  </property>
  <property fmtid="{D5CDD505-2E9C-101B-9397-08002B2CF9AE}" pid="5" name="CogniDox_Issuer">
    <vt:lpwstr>Matthew Tiplin (mtiplin)</vt:lpwstr>
  </property>
  <property fmtid="{D5CDD505-2E9C-101B-9397-08002B2CF9AE}" pid="6" name="CogniDox_IssueDate">
    <vt:lpwstr>2021-11-23</vt:lpwstr>
  </property>
  <property fmtid="{D5CDD505-2E9C-101B-9397-08002B2CF9AE}" pid="7" name="CogniDox_Partnum">
    <vt:lpwstr>OG-005894-PC</vt:lpwstr>
  </property>
  <property fmtid="{D5CDD505-2E9C-101B-9397-08002B2CF9AE}" pid="8" name="CogniDox_Meta_Document Expiry Date">
    <vt:filetime>2022-10-31T00:00:00Z</vt:filetime>
  </property>
  <property fmtid="{D5CDD505-2E9C-101B-9397-08002B2CF9AE}" pid="9" name="CogniDox_Version">
    <vt:lpwstr>3</vt:lpwstr>
  </property>
  <property fmtid="{D5CDD505-2E9C-101B-9397-08002B2CF9AE}" pid="10" name="CogniDoxKey_Value">
    <vt:lpwstr>sP9UyquPNJZWQE4CXrB5iucOloQ</vt:lpwstr>
  </property>
  <property fmtid="{D5CDD505-2E9C-101B-9397-08002B2CF9AE}" pid="11" name="CogniDox_Title">
    <vt:lpwstr>ONVU Learning Safeguarding Policy</vt:lpwstr>
  </property>
  <property fmtid="{D5CDD505-2E9C-101B-9397-08002B2CF9AE}" pid="12" name="CogniDox_VersionType">
    <vt:lpwstr>Issue</vt:lpwstr>
  </property>
  <property fmtid="{D5CDD505-2E9C-101B-9397-08002B2CF9AE}" pid="13" name="CogniDox_IssuerName">
    <vt:lpwstr>Matthew Tiplin</vt:lpwstr>
  </property>
  <property fmtid="{D5CDD505-2E9C-101B-9397-08002B2CF9AE}" pid="14" name="CogniDox_RequiredApprovers">
    <vt:lpwstr>sbrothers</vt:lpwstr>
  </property>
  <property fmtid="{D5CDD505-2E9C-101B-9397-08002B2CF9AE}" pid="15" name="CogniDox_RequiredApproverNames">
    <vt:lpwstr>Scott Brothers</vt:lpwstr>
  </property>
  <property fmtid="{D5CDD505-2E9C-101B-9397-08002B2CF9AE}" pid="16" name="ContentTypeId">
    <vt:lpwstr>0x010100A02AC9B241004445ABF0267B40D31360</vt:lpwstr>
  </property>
  <property fmtid="{D5CDD505-2E9C-101B-9397-08002B2CF9AE}" pid="17" name="MediaServiceImageTags">
    <vt:lpwstr/>
  </property>
  <property fmtid="{D5CDD505-2E9C-101B-9397-08002B2CF9AE}" pid="18" name="Sign-off status">
    <vt:lpwstr>Approved</vt:lpwstr>
  </property>
  <property fmtid="{D5CDD505-2E9C-101B-9397-08002B2CF9AE}" pid="19" name="SharedWithUsers">
    <vt:lpwstr>31;#Matthew Tiplin</vt:lpwstr>
  </property>
</Properties>
</file>